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7B16" w:rsidRDefault="00014525" w:rsidP="00014525">
      <w:pPr>
        <w:pStyle w:val="a3"/>
        <w:ind w:left="-851" w:firstLine="284"/>
        <w:rPr>
          <w:rFonts w:ascii="Arial Narrow" w:hAnsi="Arial Narrow" w:cs="Times New Roman"/>
          <w:b/>
          <w:sz w:val="24"/>
          <w:szCs w:val="24"/>
          <w:lang w:eastAsia="ru-RU"/>
        </w:rPr>
      </w:pPr>
      <w:r w:rsidRPr="00014525">
        <w:rPr>
          <w:rFonts w:ascii="Arial Narrow" w:hAnsi="Arial Narrow" w:cs="Times New Roman"/>
          <w:b/>
          <w:noProof/>
          <w:sz w:val="24"/>
          <w:szCs w:val="24"/>
          <w:lang w:eastAsia="ru-RU"/>
        </w:rPr>
        <w:drawing>
          <wp:inline distT="0" distB="0" distL="0" distR="0">
            <wp:extent cx="6838950" cy="9667981"/>
            <wp:effectExtent l="0" t="0" r="0" b="9525"/>
            <wp:docPr id="1" name="Рисунок 1" descr="D:\Рабочий стол\img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img578.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2648"/>
                    <a:stretch/>
                  </pic:blipFill>
                  <pic:spPr bwMode="auto">
                    <a:xfrm>
                      <a:off x="0" y="0"/>
                      <a:ext cx="6839576" cy="9668866"/>
                    </a:xfrm>
                    <a:prstGeom prst="rect">
                      <a:avLst/>
                    </a:prstGeom>
                    <a:noFill/>
                    <a:ln>
                      <a:noFill/>
                    </a:ln>
                    <a:extLst>
                      <a:ext uri="{53640926-AAD7-44D8-BBD7-CCE9431645EC}">
                        <a14:shadowObscured xmlns:a14="http://schemas.microsoft.com/office/drawing/2010/main"/>
                      </a:ext>
                    </a:extLst>
                  </pic:spPr>
                </pic:pic>
              </a:graphicData>
            </a:graphic>
          </wp:inline>
        </w:drawing>
      </w:r>
    </w:p>
    <w:p w:rsidR="00F27B16" w:rsidRDefault="00F27B16" w:rsidP="00F8500C">
      <w:pPr>
        <w:pStyle w:val="a3"/>
        <w:ind w:left="-851"/>
        <w:jc w:val="right"/>
        <w:rPr>
          <w:rFonts w:ascii="Arial Narrow" w:hAnsi="Arial Narrow" w:cs="Times New Roman"/>
          <w:noProof/>
          <w:sz w:val="24"/>
          <w:szCs w:val="24"/>
          <w:lang w:eastAsia="ru-RU"/>
        </w:rPr>
      </w:pPr>
    </w:p>
    <w:p w:rsidR="00E6095C" w:rsidRPr="00E6095C" w:rsidRDefault="00E6095C" w:rsidP="00E6095C">
      <w:pPr>
        <w:spacing w:after="0" w:line="240" w:lineRule="auto"/>
        <w:jc w:val="both"/>
        <w:rPr>
          <w:rFonts w:ascii="Arial Narrow" w:eastAsia="Times New Roman" w:hAnsi="Arial Narrow" w:cs="Times New Roman"/>
          <w:sz w:val="24"/>
          <w:szCs w:val="24"/>
          <w:lang w:eastAsia="ru-RU"/>
        </w:rPr>
      </w:pPr>
      <w:bookmarkStart w:id="0" w:name="_GoBack"/>
      <w:bookmarkEnd w:id="0"/>
    </w:p>
    <w:p w:rsidR="00E6095C" w:rsidRPr="00E6095C" w:rsidRDefault="00E6095C" w:rsidP="00E6095C">
      <w:pPr>
        <w:spacing w:after="0" w:line="240" w:lineRule="auto"/>
        <w:rPr>
          <w:rFonts w:ascii="Arial Narrow" w:eastAsia="Calibri" w:hAnsi="Arial Narrow" w:cs="Times New Roman"/>
          <w:sz w:val="24"/>
          <w:szCs w:val="24"/>
        </w:rPr>
      </w:pPr>
    </w:p>
    <w:tbl>
      <w:tblPr>
        <w:tblW w:w="0" w:type="auto"/>
        <w:tblInd w:w="284" w:type="dxa"/>
        <w:tblLook w:val="04A0" w:firstRow="1" w:lastRow="0" w:firstColumn="1" w:lastColumn="0" w:noHBand="0" w:noVBand="1"/>
      </w:tblPr>
      <w:tblGrid>
        <w:gridCol w:w="2801"/>
        <w:gridCol w:w="6828"/>
      </w:tblGrid>
      <w:tr w:rsidR="00E6095C" w:rsidRPr="00E6095C" w:rsidTr="00943709">
        <w:tc>
          <w:tcPr>
            <w:tcW w:w="2801" w:type="dxa"/>
            <w:shd w:val="clear" w:color="auto" w:fill="F2F2F2"/>
            <w:hideMark/>
          </w:tcPr>
          <w:p w:rsidR="00E6095C" w:rsidRPr="00E6095C" w:rsidRDefault="00E6095C" w:rsidP="00E6095C">
            <w:pPr>
              <w:spacing w:after="0" w:line="240" w:lineRule="auto"/>
              <w:rPr>
                <w:rFonts w:ascii="Arial Narrow" w:eastAsia="Calibri" w:hAnsi="Arial Narrow" w:cs="Times New Roman"/>
              </w:rPr>
            </w:pPr>
            <w:r w:rsidRPr="00E6095C">
              <w:rPr>
                <w:rFonts w:ascii="Arial Narrow" w:eastAsia="Calibri" w:hAnsi="Arial Narrow" w:cs="Times New Roman"/>
              </w:rPr>
              <w:t>Назначение документа:</w:t>
            </w:r>
          </w:p>
        </w:tc>
        <w:tc>
          <w:tcPr>
            <w:tcW w:w="6828" w:type="dxa"/>
            <w:shd w:val="clear" w:color="auto" w:fill="F2F2F2"/>
            <w:hideMark/>
          </w:tcPr>
          <w:p w:rsidR="00E6095C" w:rsidRPr="00E6095C" w:rsidRDefault="00E6095C" w:rsidP="00E6095C">
            <w:pPr>
              <w:spacing w:after="0" w:line="240" w:lineRule="auto"/>
              <w:jc w:val="both"/>
              <w:rPr>
                <w:rFonts w:ascii="Arial Narrow" w:eastAsia="Calibri" w:hAnsi="Arial Narrow" w:cs="Times New Roman"/>
              </w:rPr>
            </w:pPr>
            <w:r w:rsidRPr="00E6095C">
              <w:rPr>
                <w:rFonts w:ascii="Arial Narrow" w:eastAsia="Calibri" w:hAnsi="Arial Narrow" w:cs="Times New Roman"/>
              </w:rPr>
              <w:t>Настоящее Положение является локально-нормативным</w:t>
            </w:r>
            <w:r w:rsidR="00943709">
              <w:rPr>
                <w:rFonts w:ascii="Arial Narrow" w:eastAsia="Calibri" w:hAnsi="Arial Narrow" w:cs="Times New Roman"/>
              </w:rPr>
              <w:t xml:space="preserve"> правовым</w:t>
            </w:r>
            <w:r w:rsidRPr="00E6095C">
              <w:rPr>
                <w:rFonts w:ascii="Arial Narrow" w:eastAsia="Calibri" w:hAnsi="Arial Narrow" w:cs="Times New Roman"/>
              </w:rPr>
              <w:t xml:space="preserve"> актом, регламентирующим работу заведующего ДОУ по </w:t>
            </w:r>
            <w:r>
              <w:rPr>
                <w:rFonts w:ascii="Arial Narrow" w:eastAsia="Calibri" w:hAnsi="Arial Narrow" w:cs="Times New Roman"/>
              </w:rPr>
              <w:t>оплате труда</w:t>
            </w:r>
            <w:r w:rsidRPr="00E6095C">
              <w:rPr>
                <w:rFonts w:ascii="Arial Narrow" w:eastAsia="Calibri" w:hAnsi="Arial Narrow" w:cs="Times New Roman"/>
              </w:rPr>
              <w:t xml:space="preserve"> работников</w:t>
            </w:r>
          </w:p>
        </w:tc>
      </w:tr>
    </w:tbl>
    <w:p w:rsidR="00E6095C" w:rsidRPr="00E6095C" w:rsidRDefault="00E6095C" w:rsidP="00E6095C">
      <w:pPr>
        <w:spacing w:after="0" w:line="240" w:lineRule="auto"/>
        <w:jc w:val="center"/>
        <w:rPr>
          <w:rFonts w:ascii="Arial Narrow" w:eastAsia="Arial" w:hAnsi="Arial Narrow" w:cs="Arial"/>
          <w:color w:val="000000"/>
          <w:sz w:val="24"/>
          <w:szCs w:val="24"/>
        </w:rPr>
      </w:pPr>
    </w:p>
    <w:p w:rsidR="00E6095C" w:rsidRPr="00E6095C" w:rsidRDefault="00E6095C" w:rsidP="00E6095C">
      <w:pPr>
        <w:spacing w:after="0" w:line="240" w:lineRule="auto"/>
        <w:jc w:val="center"/>
        <w:rPr>
          <w:rFonts w:ascii="Arial Narrow" w:eastAsia="Calibri" w:hAnsi="Arial Narrow" w:cs="Times New Roman"/>
          <w:sz w:val="24"/>
          <w:szCs w:val="24"/>
        </w:rPr>
      </w:pPr>
    </w:p>
    <w:p w:rsidR="00E6095C" w:rsidRPr="00E6095C" w:rsidRDefault="00E6095C" w:rsidP="00E6095C">
      <w:pPr>
        <w:spacing w:after="0" w:line="240" w:lineRule="auto"/>
        <w:rPr>
          <w:rFonts w:ascii="Arial Narrow" w:eastAsia="Times New Roman" w:hAnsi="Arial Narrow" w:cs="Times New Roman"/>
          <w:sz w:val="24"/>
          <w:szCs w:val="24"/>
        </w:rPr>
      </w:pPr>
    </w:p>
    <w:p w:rsidR="00E6095C" w:rsidRPr="00E6095C" w:rsidRDefault="00E6095C" w:rsidP="00E6095C">
      <w:pPr>
        <w:spacing w:after="0" w:line="240" w:lineRule="auto"/>
        <w:rPr>
          <w:rFonts w:ascii="Arial Narrow" w:eastAsia="Times New Roman" w:hAnsi="Arial Narrow" w:cs="Times New Roman"/>
          <w:sz w:val="24"/>
          <w:szCs w:val="24"/>
        </w:rPr>
      </w:pPr>
    </w:p>
    <w:p w:rsidR="00E6095C" w:rsidRPr="00E6095C" w:rsidRDefault="00E6095C" w:rsidP="00E6095C">
      <w:pPr>
        <w:spacing w:after="0" w:line="240" w:lineRule="auto"/>
        <w:rPr>
          <w:rFonts w:ascii="Arial Narrow" w:eastAsia="Times New Roman" w:hAnsi="Arial Narrow" w:cs="Times New Roman"/>
          <w:sz w:val="24"/>
          <w:szCs w:val="24"/>
        </w:rPr>
      </w:pPr>
    </w:p>
    <w:p w:rsidR="00E6095C" w:rsidRPr="00E6095C" w:rsidRDefault="00E6095C" w:rsidP="00E6095C">
      <w:pPr>
        <w:spacing w:after="0" w:line="240" w:lineRule="auto"/>
        <w:rPr>
          <w:rFonts w:ascii="Arial Narrow" w:eastAsia="Times New Roman" w:hAnsi="Arial Narrow" w:cs="Times New Roman"/>
          <w:sz w:val="24"/>
          <w:szCs w:val="24"/>
        </w:rPr>
      </w:pPr>
    </w:p>
    <w:p w:rsidR="00E6095C" w:rsidRPr="00E6095C" w:rsidRDefault="00E6095C" w:rsidP="00E6095C">
      <w:pPr>
        <w:spacing w:after="0" w:line="240" w:lineRule="auto"/>
        <w:rPr>
          <w:rFonts w:ascii="Arial Narrow" w:eastAsia="Times New Roman" w:hAnsi="Arial Narrow" w:cs="Times New Roman"/>
          <w:sz w:val="24"/>
          <w:szCs w:val="24"/>
        </w:rPr>
      </w:pPr>
    </w:p>
    <w:p w:rsidR="00E6095C" w:rsidRPr="00E6095C" w:rsidRDefault="00E6095C" w:rsidP="00E6095C">
      <w:pPr>
        <w:spacing w:after="0" w:line="240" w:lineRule="auto"/>
        <w:rPr>
          <w:rFonts w:ascii="Arial Narrow" w:eastAsia="Times New Roman" w:hAnsi="Arial Narrow" w:cs="Times New Roman"/>
          <w:sz w:val="24"/>
          <w:szCs w:val="24"/>
        </w:rPr>
      </w:pPr>
    </w:p>
    <w:p w:rsidR="00E6095C" w:rsidRPr="00E6095C" w:rsidRDefault="00E6095C" w:rsidP="00E6095C">
      <w:pPr>
        <w:spacing w:after="0" w:line="240" w:lineRule="auto"/>
        <w:rPr>
          <w:rFonts w:ascii="Arial Narrow" w:eastAsia="Times New Roman" w:hAnsi="Arial Narrow" w:cs="Times New Roman"/>
          <w:sz w:val="24"/>
          <w:szCs w:val="24"/>
        </w:rPr>
      </w:pPr>
    </w:p>
    <w:p w:rsidR="00E6095C" w:rsidRPr="00E6095C" w:rsidRDefault="00E6095C" w:rsidP="00E6095C">
      <w:pPr>
        <w:spacing w:after="0" w:line="240" w:lineRule="auto"/>
        <w:jc w:val="center"/>
        <w:rPr>
          <w:rFonts w:ascii="Arial Narrow" w:eastAsia="Times New Roman" w:hAnsi="Arial Narrow" w:cs="Times New Roman"/>
          <w:sz w:val="24"/>
          <w:szCs w:val="24"/>
        </w:rPr>
      </w:pPr>
      <w:r w:rsidRPr="00E6095C">
        <w:rPr>
          <w:rFonts w:ascii="Arial Narrow" w:eastAsia="Times New Roman" w:hAnsi="Arial Narrow" w:cs="Times New Roman"/>
          <w:sz w:val="24"/>
          <w:szCs w:val="24"/>
        </w:rPr>
        <w:t>СВЕДЕНИЯ О ПОЛОЖЕНИИ</w:t>
      </w:r>
    </w:p>
    <w:p w:rsidR="00E6095C" w:rsidRPr="00E6095C" w:rsidRDefault="00E6095C" w:rsidP="00E6095C">
      <w:pPr>
        <w:spacing w:after="0" w:line="240" w:lineRule="auto"/>
        <w:jc w:val="center"/>
        <w:rPr>
          <w:rFonts w:ascii="Arial Narrow" w:eastAsia="Times New Roman" w:hAnsi="Arial Narrow" w:cs="Times New Roman"/>
          <w:sz w:val="24"/>
          <w:szCs w:val="24"/>
        </w:rPr>
      </w:pPr>
    </w:p>
    <w:p w:rsidR="00E6095C" w:rsidRPr="00E6095C" w:rsidRDefault="00E6095C" w:rsidP="00E6095C">
      <w:pPr>
        <w:spacing w:after="0" w:line="240" w:lineRule="auto"/>
        <w:ind w:left="284"/>
        <w:rPr>
          <w:rFonts w:ascii="Arial Narrow" w:eastAsia="Calibri" w:hAnsi="Arial Narrow" w:cs="Times New Roman"/>
          <w:sz w:val="24"/>
          <w:szCs w:val="24"/>
        </w:rPr>
      </w:pPr>
      <w:r w:rsidRPr="00E6095C">
        <w:rPr>
          <w:rFonts w:ascii="Arial Narrow" w:eastAsia="Calibri" w:hAnsi="Arial Narrow" w:cs="Times New Roman"/>
          <w:sz w:val="24"/>
          <w:szCs w:val="24"/>
        </w:rPr>
        <w:t>1. Разработано и внесено Муниципальным бюджетным дошкольным образовательным учреждением «Старошугуровский детский сад» Муниципального образования «Лениногорский муниципальный район» Республики Татарстан.</w:t>
      </w:r>
    </w:p>
    <w:p w:rsidR="00E6095C" w:rsidRPr="00E6095C" w:rsidRDefault="00E6095C" w:rsidP="00E6095C">
      <w:pPr>
        <w:spacing w:after="0" w:line="240" w:lineRule="auto"/>
        <w:ind w:left="284"/>
        <w:rPr>
          <w:rFonts w:ascii="Arial Narrow" w:eastAsia="Arial" w:hAnsi="Arial Narrow" w:cs="Times New Roman"/>
          <w:sz w:val="24"/>
          <w:szCs w:val="24"/>
        </w:rPr>
      </w:pPr>
      <w:r w:rsidRPr="00E6095C">
        <w:rPr>
          <w:rFonts w:ascii="Arial Narrow" w:eastAsia="Calibri" w:hAnsi="Arial Narrow" w:cs="Times New Roman"/>
          <w:sz w:val="24"/>
          <w:szCs w:val="24"/>
        </w:rPr>
        <w:t>2. Рассмотрен общим собранием (конференцией) работников.</w:t>
      </w:r>
    </w:p>
    <w:p w:rsidR="00E6095C" w:rsidRPr="00E6095C" w:rsidRDefault="00E6095C" w:rsidP="00E6095C">
      <w:pPr>
        <w:spacing w:after="0" w:line="240" w:lineRule="auto"/>
        <w:ind w:left="284"/>
        <w:rPr>
          <w:rFonts w:ascii="Arial Narrow" w:eastAsia="Calibri" w:hAnsi="Arial Narrow" w:cs="Times New Roman"/>
          <w:sz w:val="24"/>
          <w:szCs w:val="24"/>
        </w:rPr>
      </w:pPr>
      <w:r w:rsidRPr="00E6095C">
        <w:rPr>
          <w:rFonts w:ascii="Arial Narrow" w:eastAsia="Calibri" w:hAnsi="Arial Narrow" w:cs="Times New Roman"/>
          <w:sz w:val="24"/>
          <w:szCs w:val="24"/>
        </w:rPr>
        <w:t>3. Первичный документ.</w:t>
      </w:r>
    </w:p>
    <w:p w:rsidR="00E6095C" w:rsidRPr="00E6095C" w:rsidRDefault="00E6095C" w:rsidP="00E6095C">
      <w:pPr>
        <w:spacing w:after="0" w:line="240" w:lineRule="auto"/>
        <w:ind w:left="284"/>
        <w:rPr>
          <w:rFonts w:ascii="Arial Narrow" w:eastAsia="Calibri" w:hAnsi="Arial Narrow" w:cs="Times New Roman"/>
          <w:sz w:val="24"/>
          <w:szCs w:val="24"/>
        </w:rPr>
      </w:pPr>
      <w:r w:rsidRPr="00E6095C">
        <w:rPr>
          <w:rFonts w:ascii="Arial Narrow" w:eastAsia="Calibri" w:hAnsi="Arial Narrow" w:cs="Times New Roman"/>
          <w:sz w:val="24"/>
          <w:szCs w:val="24"/>
        </w:rPr>
        <w:t xml:space="preserve">4. Издан в образовательном учреждении 20 </w:t>
      </w:r>
      <w:r w:rsidR="00AE1DE7">
        <w:rPr>
          <w:rFonts w:ascii="Arial Narrow" w:eastAsia="Calibri" w:hAnsi="Arial Narrow" w:cs="Times New Roman"/>
          <w:sz w:val="24"/>
          <w:szCs w:val="24"/>
        </w:rPr>
        <w:t xml:space="preserve">августа </w:t>
      </w:r>
      <w:r w:rsidRPr="00E6095C">
        <w:rPr>
          <w:rFonts w:ascii="Arial Narrow" w:eastAsia="Calibri" w:hAnsi="Arial Narrow" w:cs="Times New Roman"/>
          <w:sz w:val="24"/>
          <w:szCs w:val="24"/>
        </w:rPr>
        <w:t>201</w:t>
      </w:r>
      <w:r w:rsidR="00AE1DE7">
        <w:rPr>
          <w:rFonts w:ascii="Arial Narrow" w:eastAsia="Calibri" w:hAnsi="Arial Narrow" w:cs="Times New Roman"/>
          <w:sz w:val="24"/>
          <w:szCs w:val="24"/>
        </w:rPr>
        <w:t>8</w:t>
      </w:r>
      <w:r w:rsidRPr="00E6095C">
        <w:rPr>
          <w:rFonts w:ascii="Arial Narrow" w:eastAsia="Calibri" w:hAnsi="Arial Narrow" w:cs="Times New Roman"/>
          <w:sz w:val="24"/>
          <w:szCs w:val="24"/>
        </w:rPr>
        <w:t xml:space="preserve"> года и вывешен на информационном стенде.</w:t>
      </w:r>
    </w:p>
    <w:p w:rsidR="00E6095C" w:rsidRPr="00E6095C" w:rsidRDefault="00E6095C" w:rsidP="00E6095C">
      <w:pPr>
        <w:spacing w:after="0" w:line="240" w:lineRule="auto"/>
        <w:ind w:left="284"/>
        <w:rPr>
          <w:rFonts w:ascii="Arial Narrow" w:eastAsia="Calibri" w:hAnsi="Arial Narrow" w:cs="Times New Roman"/>
          <w:sz w:val="24"/>
          <w:szCs w:val="24"/>
        </w:rPr>
      </w:pPr>
      <w:r w:rsidRPr="00E6095C">
        <w:rPr>
          <w:rFonts w:ascii="Arial Narrow" w:eastAsia="Calibri" w:hAnsi="Arial Narrow" w:cs="Times New Roman"/>
          <w:sz w:val="24"/>
          <w:szCs w:val="24"/>
        </w:rPr>
        <w:t>5. Согласован с выборным органом первичной профсоюзной организации.</w:t>
      </w:r>
    </w:p>
    <w:p w:rsidR="00E6095C" w:rsidRPr="00E6095C" w:rsidRDefault="00E6095C" w:rsidP="00E6095C">
      <w:pPr>
        <w:spacing w:after="0" w:line="240" w:lineRule="auto"/>
        <w:ind w:left="284"/>
        <w:rPr>
          <w:rFonts w:ascii="Arial Narrow" w:eastAsia="Calibri" w:hAnsi="Arial Narrow" w:cs="Times New Roman"/>
          <w:sz w:val="24"/>
          <w:szCs w:val="24"/>
        </w:rPr>
      </w:pPr>
      <w:r w:rsidRPr="00E6095C">
        <w:rPr>
          <w:rFonts w:ascii="Arial Narrow" w:eastAsia="Calibri" w:hAnsi="Arial Narrow" w:cs="Times New Roman"/>
          <w:sz w:val="24"/>
          <w:szCs w:val="24"/>
        </w:rPr>
        <w:t xml:space="preserve">6. Утверждено и введено в действие </w:t>
      </w:r>
      <w:r w:rsidR="00AE1DE7">
        <w:rPr>
          <w:rFonts w:ascii="Arial Narrow" w:eastAsia="Calibri" w:hAnsi="Arial Narrow" w:cs="Times New Roman"/>
          <w:sz w:val="24"/>
          <w:szCs w:val="24"/>
        </w:rPr>
        <w:t>01</w:t>
      </w:r>
      <w:r w:rsidRPr="00E6095C">
        <w:rPr>
          <w:rFonts w:ascii="Arial Narrow" w:eastAsia="Calibri" w:hAnsi="Arial Narrow" w:cs="Times New Roman"/>
          <w:sz w:val="24"/>
          <w:szCs w:val="24"/>
        </w:rPr>
        <w:t xml:space="preserve"> </w:t>
      </w:r>
      <w:r w:rsidR="00AE1DE7">
        <w:rPr>
          <w:rFonts w:ascii="Arial Narrow" w:eastAsia="Calibri" w:hAnsi="Arial Narrow" w:cs="Times New Roman"/>
          <w:sz w:val="24"/>
          <w:szCs w:val="24"/>
        </w:rPr>
        <w:t>сентября</w:t>
      </w:r>
      <w:r w:rsidRPr="00E6095C">
        <w:rPr>
          <w:rFonts w:ascii="Arial Narrow" w:eastAsia="Calibri" w:hAnsi="Arial Narrow" w:cs="Times New Roman"/>
          <w:sz w:val="24"/>
          <w:szCs w:val="24"/>
        </w:rPr>
        <w:t xml:space="preserve"> 201</w:t>
      </w:r>
      <w:r w:rsidR="00AE1DE7">
        <w:rPr>
          <w:rFonts w:ascii="Arial Narrow" w:eastAsia="Calibri" w:hAnsi="Arial Narrow" w:cs="Times New Roman"/>
          <w:sz w:val="24"/>
          <w:szCs w:val="24"/>
        </w:rPr>
        <w:t>8</w:t>
      </w:r>
      <w:r w:rsidRPr="00E6095C">
        <w:rPr>
          <w:rFonts w:ascii="Arial Narrow" w:eastAsia="Calibri" w:hAnsi="Arial Narrow" w:cs="Times New Roman"/>
          <w:sz w:val="24"/>
          <w:szCs w:val="24"/>
        </w:rPr>
        <w:t xml:space="preserve"> года приказом заведующего ДОУ.</w:t>
      </w:r>
    </w:p>
    <w:p w:rsidR="00E6095C" w:rsidRPr="00E6095C" w:rsidRDefault="00E6095C" w:rsidP="00E6095C">
      <w:pPr>
        <w:spacing w:after="0" w:line="240" w:lineRule="auto"/>
        <w:ind w:left="284"/>
        <w:rPr>
          <w:rFonts w:ascii="Arial Narrow" w:eastAsia="Calibri" w:hAnsi="Arial Narrow" w:cs="Times New Roman"/>
          <w:sz w:val="24"/>
          <w:szCs w:val="24"/>
        </w:rPr>
      </w:pPr>
      <w:r w:rsidRPr="00E6095C">
        <w:rPr>
          <w:rFonts w:ascii="Arial Narrow" w:eastAsia="Calibri" w:hAnsi="Arial Narrow" w:cs="Times New Roman"/>
          <w:sz w:val="24"/>
          <w:szCs w:val="24"/>
        </w:rPr>
        <w:t xml:space="preserve">7. Общее количество страниц с титульным листом – </w:t>
      </w:r>
      <w:r w:rsidR="002B484C">
        <w:rPr>
          <w:rFonts w:ascii="Arial Narrow" w:eastAsia="Calibri" w:hAnsi="Arial Narrow" w:cs="Times New Roman"/>
          <w:sz w:val="24"/>
          <w:szCs w:val="24"/>
        </w:rPr>
        <w:t>18</w:t>
      </w:r>
    </w:p>
    <w:p w:rsidR="00E6095C" w:rsidRPr="00E6095C" w:rsidRDefault="00E6095C" w:rsidP="00E6095C">
      <w:pPr>
        <w:spacing w:after="0" w:line="240" w:lineRule="auto"/>
        <w:ind w:left="284"/>
        <w:rPr>
          <w:rFonts w:ascii="Arial Narrow" w:eastAsia="Calibri" w:hAnsi="Arial Narrow" w:cs="Times New Roman"/>
          <w:sz w:val="24"/>
          <w:szCs w:val="24"/>
        </w:rPr>
      </w:pPr>
    </w:p>
    <w:p w:rsidR="00E6095C" w:rsidRPr="00E6095C" w:rsidRDefault="00E6095C" w:rsidP="00E6095C">
      <w:pPr>
        <w:spacing w:after="0" w:line="240" w:lineRule="auto"/>
        <w:ind w:firstLine="709"/>
        <w:rPr>
          <w:rFonts w:ascii="Arial Narrow" w:eastAsia="Times New Roman" w:hAnsi="Arial Narrow" w:cs="Times New Roman"/>
          <w:sz w:val="24"/>
          <w:szCs w:val="24"/>
        </w:rPr>
      </w:pPr>
    </w:p>
    <w:p w:rsidR="00E6095C" w:rsidRPr="00E6095C" w:rsidRDefault="00E6095C" w:rsidP="00E6095C">
      <w:pPr>
        <w:spacing w:after="0" w:line="240" w:lineRule="auto"/>
        <w:ind w:firstLine="709"/>
        <w:rPr>
          <w:rFonts w:ascii="Arial Narrow" w:eastAsia="Times New Roman" w:hAnsi="Arial Narrow" w:cs="Times New Roman"/>
          <w:sz w:val="24"/>
          <w:szCs w:val="24"/>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E6095C" w:rsidRDefault="00E6095C" w:rsidP="0068671D">
      <w:pPr>
        <w:pStyle w:val="a3"/>
        <w:jc w:val="right"/>
        <w:rPr>
          <w:rFonts w:ascii="Arial Narrow" w:hAnsi="Arial Narrow" w:cs="Times New Roman"/>
          <w:b/>
          <w:sz w:val="24"/>
          <w:szCs w:val="24"/>
          <w:lang w:eastAsia="ru-RU"/>
        </w:rPr>
      </w:pPr>
    </w:p>
    <w:p w:rsidR="00901375" w:rsidRDefault="00901375" w:rsidP="0068671D">
      <w:pPr>
        <w:pStyle w:val="a3"/>
        <w:jc w:val="right"/>
        <w:rPr>
          <w:rFonts w:ascii="Arial Narrow" w:hAnsi="Arial Narrow" w:cs="Times New Roman"/>
          <w:sz w:val="24"/>
          <w:szCs w:val="24"/>
          <w:lang w:eastAsia="ru-RU"/>
        </w:rPr>
      </w:pPr>
    </w:p>
    <w:p w:rsidR="00E6095C" w:rsidRDefault="00E6095C" w:rsidP="0068671D">
      <w:pPr>
        <w:pStyle w:val="a3"/>
        <w:jc w:val="right"/>
        <w:rPr>
          <w:rFonts w:ascii="Arial Narrow" w:hAnsi="Arial Narrow" w:cs="Times New Roman"/>
          <w:sz w:val="24"/>
          <w:szCs w:val="24"/>
          <w:lang w:eastAsia="ru-RU"/>
        </w:rPr>
      </w:pPr>
    </w:p>
    <w:p w:rsidR="00E6095C" w:rsidRDefault="00E6095C" w:rsidP="0068671D">
      <w:pPr>
        <w:pStyle w:val="a3"/>
        <w:jc w:val="right"/>
        <w:rPr>
          <w:rFonts w:ascii="Arial Narrow" w:hAnsi="Arial Narrow" w:cs="Times New Roman"/>
          <w:sz w:val="24"/>
          <w:szCs w:val="24"/>
          <w:lang w:eastAsia="ru-RU"/>
        </w:rPr>
      </w:pPr>
    </w:p>
    <w:p w:rsidR="00E6095C" w:rsidRDefault="00E6095C" w:rsidP="0068671D">
      <w:pPr>
        <w:pStyle w:val="a3"/>
        <w:jc w:val="right"/>
        <w:rPr>
          <w:rFonts w:ascii="Arial Narrow" w:hAnsi="Arial Narrow" w:cs="Times New Roman"/>
          <w:sz w:val="24"/>
          <w:szCs w:val="24"/>
          <w:lang w:eastAsia="ru-RU"/>
        </w:rPr>
      </w:pPr>
    </w:p>
    <w:p w:rsidR="00E6095C" w:rsidRDefault="00E6095C" w:rsidP="0068671D">
      <w:pPr>
        <w:pStyle w:val="a3"/>
        <w:jc w:val="right"/>
        <w:rPr>
          <w:rFonts w:ascii="Arial Narrow" w:hAnsi="Arial Narrow" w:cs="Times New Roman"/>
          <w:sz w:val="24"/>
          <w:szCs w:val="24"/>
          <w:lang w:eastAsia="ru-RU"/>
        </w:rPr>
      </w:pPr>
    </w:p>
    <w:p w:rsidR="00E6095C" w:rsidRDefault="00E6095C" w:rsidP="0068671D">
      <w:pPr>
        <w:pStyle w:val="a3"/>
        <w:jc w:val="right"/>
        <w:rPr>
          <w:rFonts w:ascii="Arial Narrow" w:hAnsi="Arial Narrow" w:cs="Times New Roman"/>
          <w:sz w:val="24"/>
          <w:szCs w:val="24"/>
          <w:lang w:eastAsia="ru-RU"/>
        </w:rPr>
      </w:pPr>
    </w:p>
    <w:p w:rsidR="00E6095C" w:rsidRPr="004625A6" w:rsidRDefault="00E6095C" w:rsidP="0068671D">
      <w:pPr>
        <w:pStyle w:val="a3"/>
        <w:jc w:val="right"/>
        <w:rPr>
          <w:rFonts w:ascii="Arial Narrow" w:hAnsi="Arial Narrow" w:cs="Times New Roman"/>
          <w:sz w:val="18"/>
          <w:szCs w:val="18"/>
          <w:lang w:eastAsia="ru-RU"/>
        </w:rPr>
      </w:pPr>
    </w:p>
    <w:p w:rsidR="004625A6" w:rsidRPr="004625A6" w:rsidRDefault="00D37F98" w:rsidP="0068671D">
      <w:pPr>
        <w:pStyle w:val="a3"/>
        <w:jc w:val="right"/>
        <w:rPr>
          <w:rFonts w:ascii="Arial Narrow" w:hAnsi="Arial Narrow" w:cs="Times New Roman"/>
          <w:i/>
          <w:sz w:val="18"/>
          <w:szCs w:val="18"/>
          <w:lang w:eastAsia="ru-RU"/>
        </w:rPr>
      </w:pPr>
      <w:r w:rsidRPr="004625A6">
        <w:rPr>
          <w:rFonts w:ascii="Arial Narrow" w:hAnsi="Arial Narrow" w:cs="Times New Roman"/>
          <w:i/>
          <w:sz w:val="18"/>
          <w:szCs w:val="18"/>
          <w:lang w:eastAsia="ru-RU"/>
        </w:rPr>
        <w:t>Приложение №3</w:t>
      </w:r>
    </w:p>
    <w:p w:rsidR="008B03F1" w:rsidRPr="004625A6" w:rsidRDefault="00D37F98" w:rsidP="0068671D">
      <w:pPr>
        <w:pStyle w:val="a3"/>
        <w:jc w:val="right"/>
        <w:rPr>
          <w:rFonts w:ascii="Arial Narrow" w:hAnsi="Arial Narrow" w:cs="Times New Roman"/>
          <w:i/>
          <w:sz w:val="18"/>
          <w:szCs w:val="18"/>
          <w:lang w:eastAsia="ru-RU"/>
        </w:rPr>
      </w:pPr>
      <w:r w:rsidRPr="004625A6">
        <w:rPr>
          <w:rFonts w:ascii="Arial Narrow" w:hAnsi="Arial Narrow" w:cs="Times New Roman"/>
          <w:i/>
          <w:sz w:val="18"/>
          <w:szCs w:val="18"/>
          <w:lang w:eastAsia="ru-RU"/>
        </w:rPr>
        <w:t>к Коллективному договору</w:t>
      </w:r>
      <w:r w:rsidR="004625A6" w:rsidRPr="004625A6">
        <w:rPr>
          <w:rFonts w:ascii="Arial Narrow" w:hAnsi="Arial Narrow" w:cs="Times New Roman"/>
          <w:i/>
          <w:sz w:val="18"/>
          <w:szCs w:val="18"/>
          <w:lang w:eastAsia="ru-RU"/>
        </w:rPr>
        <w:t xml:space="preserve"> от «____» _________ 20___ г.</w:t>
      </w:r>
    </w:p>
    <w:p w:rsidR="00EB52B3" w:rsidRPr="004625A6" w:rsidRDefault="00EB52B3" w:rsidP="00E6095C">
      <w:pPr>
        <w:pStyle w:val="a3"/>
        <w:rPr>
          <w:rFonts w:ascii="Arial Narrow" w:hAnsi="Arial Narrow" w:cs="Times New Roman"/>
          <w:b/>
          <w:bCs/>
          <w:sz w:val="18"/>
          <w:szCs w:val="18"/>
          <w:lang w:eastAsia="ru-RU"/>
        </w:rPr>
      </w:pPr>
    </w:p>
    <w:p w:rsidR="00EB52B3" w:rsidRDefault="00EB52B3" w:rsidP="00E6095C">
      <w:pPr>
        <w:pStyle w:val="a3"/>
        <w:rPr>
          <w:rFonts w:ascii="Arial Narrow" w:hAnsi="Arial Narrow" w:cs="Times New Roman"/>
          <w:b/>
          <w:bCs/>
          <w:sz w:val="18"/>
          <w:szCs w:val="18"/>
          <w:lang w:eastAsia="ru-RU"/>
        </w:rPr>
      </w:pPr>
    </w:p>
    <w:p w:rsidR="004625A6" w:rsidRDefault="004625A6" w:rsidP="00E6095C">
      <w:pPr>
        <w:pStyle w:val="a3"/>
        <w:rPr>
          <w:rFonts w:ascii="Arial Narrow" w:hAnsi="Arial Narrow" w:cs="Times New Roman"/>
          <w:b/>
          <w:bCs/>
          <w:sz w:val="18"/>
          <w:szCs w:val="18"/>
          <w:lang w:eastAsia="ru-RU"/>
        </w:rPr>
      </w:pPr>
    </w:p>
    <w:p w:rsidR="004625A6" w:rsidRDefault="004625A6" w:rsidP="00E6095C">
      <w:pPr>
        <w:pStyle w:val="a3"/>
        <w:rPr>
          <w:rFonts w:ascii="Arial Narrow" w:hAnsi="Arial Narrow" w:cs="Times New Roman"/>
          <w:b/>
          <w:bCs/>
          <w:sz w:val="24"/>
          <w:szCs w:val="24"/>
          <w:lang w:eastAsia="ru-RU"/>
        </w:rPr>
      </w:pPr>
    </w:p>
    <w:p w:rsidR="00901375" w:rsidRPr="00EB52B3" w:rsidRDefault="00C53462" w:rsidP="00E6095C">
      <w:pPr>
        <w:pStyle w:val="a3"/>
        <w:rPr>
          <w:rFonts w:ascii="Arial Narrow" w:hAnsi="Arial Narrow" w:cs="Times New Roman"/>
          <w:sz w:val="24"/>
          <w:szCs w:val="24"/>
          <w:lang w:eastAsia="ru-RU"/>
        </w:rPr>
      </w:pPr>
      <w:r>
        <w:rPr>
          <w:rFonts w:ascii="Arial Narrow" w:hAnsi="Arial Narrow" w:cs="Times New Roman"/>
          <w:b/>
          <w:bCs/>
          <w:sz w:val="24"/>
          <w:szCs w:val="24"/>
          <w:lang w:val="en-US" w:eastAsia="ru-RU"/>
        </w:rPr>
        <w:t>I</w:t>
      </w:r>
      <w:r w:rsidR="00901375" w:rsidRPr="00EB52B3">
        <w:rPr>
          <w:rFonts w:ascii="Arial Narrow" w:hAnsi="Arial Narrow" w:cs="Times New Roman"/>
          <w:b/>
          <w:bCs/>
          <w:sz w:val="24"/>
          <w:szCs w:val="24"/>
          <w:lang w:eastAsia="ru-RU"/>
        </w:rPr>
        <w:t>. Общие положения</w:t>
      </w:r>
    </w:p>
    <w:p w:rsidR="00EB52B3" w:rsidRPr="00EB52B3" w:rsidRDefault="00F626AE" w:rsidP="00901375">
      <w:pPr>
        <w:pStyle w:val="a3"/>
        <w:jc w:val="both"/>
        <w:rPr>
          <w:rFonts w:ascii="Arial Narrow" w:hAnsi="Arial Narrow" w:cs="Times New Roman"/>
          <w:bCs/>
          <w:sz w:val="24"/>
          <w:szCs w:val="24"/>
          <w:lang w:eastAsia="ru-RU"/>
        </w:rPr>
      </w:pPr>
      <w:r w:rsidRPr="00EB52B3">
        <w:rPr>
          <w:rFonts w:ascii="Arial Narrow" w:hAnsi="Arial Narrow" w:cs="Times New Roman"/>
          <w:bCs/>
          <w:sz w:val="24"/>
          <w:szCs w:val="24"/>
          <w:lang w:eastAsia="ru-RU"/>
        </w:rPr>
        <w:t xml:space="preserve">                </w:t>
      </w:r>
    </w:p>
    <w:p w:rsidR="00EB52B3" w:rsidRPr="00EB52B3" w:rsidRDefault="00EB52B3" w:rsidP="00EB52B3">
      <w:pPr>
        <w:widowControl w:val="0"/>
        <w:autoSpaceDE w:val="0"/>
        <w:autoSpaceDN w:val="0"/>
        <w:spacing w:after="0" w:line="240" w:lineRule="auto"/>
        <w:ind w:firstLine="720"/>
        <w:jc w:val="both"/>
        <w:outlineLvl w:val="1"/>
        <w:rPr>
          <w:rFonts w:ascii="Arial Narrow" w:eastAsia="Times New Roman" w:hAnsi="Arial Narrow" w:cs="Times New Roman"/>
          <w:sz w:val="24"/>
          <w:szCs w:val="24"/>
          <w:lang w:eastAsia="ru-RU"/>
        </w:rPr>
      </w:pPr>
      <w:r w:rsidRPr="00EB52B3">
        <w:rPr>
          <w:rFonts w:ascii="Arial Narrow" w:eastAsia="Times New Roman" w:hAnsi="Arial Narrow" w:cs="Times New Roman"/>
          <w:sz w:val="24"/>
          <w:szCs w:val="24"/>
          <w:lang w:eastAsia="ru-RU"/>
        </w:rPr>
        <w:t>1. Настоящее Положение об условиях опла</w:t>
      </w:r>
      <w:r w:rsidR="00E51CDE">
        <w:rPr>
          <w:rFonts w:ascii="Arial Narrow" w:eastAsia="Times New Roman" w:hAnsi="Arial Narrow" w:cs="Times New Roman"/>
          <w:sz w:val="24"/>
          <w:szCs w:val="24"/>
          <w:lang w:eastAsia="ru-RU"/>
        </w:rPr>
        <w:t xml:space="preserve">ты труда работников </w:t>
      </w:r>
      <w:r w:rsidR="00945319">
        <w:rPr>
          <w:rFonts w:ascii="Arial Narrow" w:eastAsia="Times New Roman" w:hAnsi="Arial Narrow" w:cs="Times New Roman"/>
          <w:sz w:val="24"/>
          <w:szCs w:val="24"/>
          <w:lang w:eastAsia="ru-RU"/>
        </w:rPr>
        <w:t>МБДОУ «Старошугуровский детский сад» МО «ЛМР» РТ</w:t>
      </w:r>
      <w:r w:rsidR="00E51CDE">
        <w:rPr>
          <w:rFonts w:ascii="Arial Narrow" w:eastAsia="Times New Roman" w:hAnsi="Arial Narrow" w:cs="Times New Roman"/>
          <w:sz w:val="24"/>
          <w:szCs w:val="24"/>
          <w:lang w:eastAsia="ru-RU"/>
        </w:rPr>
        <w:t xml:space="preserve"> </w:t>
      </w:r>
      <w:r w:rsidR="00E51CDE" w:rsidRPr="00EB52B3">
        <w:rPr>
          <w:rFonts w:ascii="Arial Narrow" w:eastAsia="Times New Roman" w:hAnsi="Arial Narrow" w:cs="Times New Roman"/>
          <w:sz w:val="24"/>
          <w:szCs w:val="24"/>
          <w:lang w:eastAsia="ru-RU"/>
        </w:rPr>
        <w:t>(</w:t>
      </w:r>
      <w:r w:rsidRPr="00EB52B3">
        <w:rPr>
          <w:rFonts w:ascii="Arial Narrow" w:eastAsia="Times New Roman" w:hAnsi="Arial Narrow" w:cs="Times New Roman"/>
          <w:i/>
          <w:sz w:val="24"/>
          <w:szCs w:val="24"/>
          <w:lang w:eastAsia="ru-RU"/>
        </w:rPr>
        <w:t>далее – Положение)</w:t>
      </w:r>
      <w:r w:rsidRPr="00EB52B3">
        <w:rPr>
          <w:rFonts w:ascii="Arial Narrow" w:eastAsia="Times New Roman" w:hAnsi="Arial Narrow" w:cs="Times New Roman"/>
          <w:sz w:val="24"/>
          <w:szCs w:val="24"/>
          <w:lang w:eastAsia="ru-RU"/>
        </w:rPr>
        <w:t xml:space="preserve"> </w:t>
      </w:r>
      <w:r>
        <w:rPr>
          <w:rFonts w:ascii="Arial Narrow" w:eastAsia="Times New Roman" w:hAnsi="Arial Narrow" w:cs="Times New Roman"/>
          <w:sz w:val="24"/>
          <w:szCs w:val="24"/>
          <w:lang w:eastAsia="ru-RU"/>
        </w:rPr>
        <w:t>разработан в</w:t>
      </w:r>
      <w:r w:rsidR="00E51CDE">
        <w:rPr>
          <w:rFonts w:ascii="Arial Narrow" w:eastAsia="Times New Roman" w:hAnsi="Arial Narrow" w:cs="Times New Roman"/>
          <w:sz w:val="24"/>
          <w:szCs w:val="24"/>
          <w:lang w:eastAsia="ru-RU"/>
        </w:rPr>
        <w:t xml:space="preserve"> соответствии с Постановлением К</w:t>
      </w:r>
      <w:r>
        <w:rPr>
          <w:rFonts w:ascii="Arial Narrow" w:eastAsia="Times New Roman" w:hAnsi="Arial Narrow" w:cs="Times New Roman"/>
          <w:sz w:val="24"/>
          <w:szCs w:val="24"/>
          <w:lang w:eastAsia="ru-RU"/>
        </w:rPr>
        <w:t xml:space="preserve">абинета министров Республики Татарстан от 31 мая 2018 года и </w:t>
      </w:r>
      <w:r w:rsidRPr="00EB52B3">
        <w:rPr>
          <w:rFonts w:ascii="Arial Narrow" w:eastAsia="Times New Roman" w:hAnsi="Arial Narrow" w:cs="Times New Roman"/>
          <w:sz w:val="24"/>
          <w:szCs w:val="24"/>
          <w:lang w:eastAsia="ru-RU"/>
        </w:rPr>
        <w:t>определяет порядок формирования окладов работников, условия и размеры выплат компенсационного и стимулирующего характера, а также критерии их установления.</w:t>
      </w:r>
    </w:p>
    <w:p w:rsidR="00EB52B3" w:rsidRPr="00EB52B3" w:rsidRDefault="00EB52B3" w:rsidP="00EB52B3">
      <w:pPr>
        <w:widowControl w:val="0"/>
        <w:autoSpaceDE w:val="0"/>
        <w:autoSpaceDN w:val="0"/>
        <w:spacing w:after="0" w:line="240" w:lineRule="auto"/>
        <w:ind w:left="720"/>
        <w:jc w:val="both"/>
        <w:outlineLvl w:val="1"/>
        <w:rPr>
          <w:rFonts w:ascii="Arial Narrow" w:eastAsia="Times New Roman" w:hAnsi="Arial Narrow" w:cs="Times New Roman"/>
          <w:sz w:val="24"/>
          <w:szCs w:val="24"/>
          <w:lang w:eastAsia="ru-RU"/>
        </w:rPr>
      </w:pPr>
      <w:r w:rsidRPr="00EB52B3">
        <w:rPr>
          <w:rFonts w:ascii="Arial Narrow" w:eastAsia="Times New Roman" w:hAnsi="Arial Narrow" w:cs="Times New Roman"/>
          <w:sz w:val="24"/>
          <w:szCs w:val="24"/>
          <w:lang w:eastAsia="ru-RU"/>
        </w:rPr>
        <w:t>2. В настоящем Положении используются следующие понятия и определения:</w:t>
      </w:r>
    </w:p>
    <w:p w:rsidR="00EB52B3" w:rsidRP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sidRPr="00945319">
        <w:rPr>
          <w:rFonts w:ascii="Arial Narrow" w:eastAsia="Times New Roman" w:hAnsi="Arial Narrow" w:cs="Times New Roman"/>
          <w:b/>
          <w:i/>
          <w:sz w:val="24"/>
          <w:szCs w:val="24"/>
          <w:lang w:eastAsia="ru-RU"/>
        </w:rPr>
        <w:t>система оплаты труда</w:t>
      </w:r>
      <w:r w:rsidRPr="00EB52B3">
        <w:rPr>
          <w:rFonts w:ascii="Arial Narrow" w:eastAsia="Times New Roman" w:hAnsi="Arial Narrow" w:cs="Times New Roman"/>
          <w:sz w:val="24"/>
          <w:szCs w:val="24"/>
          <w:lang w:eastAsia="ru-RU"/>
        </w:rPr>
        <w:t xml:space="preserve"> – совокупность норм, определяющих условия и размеры оплаты труда работников организаций, включая размеры базовых окладов, базовых ставок заработной платы, должностных окладов, а также выплаты компенсационного и стимулирующего характера, установленных в соответствии с федеральным законодательством и иными нормативными правовыми актами Российской Федерации и Республики Татарстан;</w:t>
      </w:r>
    </w:p>
    <w:p w:rsidR="00EB52B3" w:rsidRP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sidRPr="00945319">
        <w:rPr>
          <w:rFonts w:ascii="Arial Narrow" w:eastAsia="Times New Roman" w:hAnsi="Arial Narrow" w:cs="Times New Roman"/>
          <w:b/>
          <w:i/>
          <w:sz w:val="24"/>
          <w:szCs w:val="24"/>
          <w:lang w:eastAsia="ru-RU"/>
        </w:rPr>
        <w:t>базовый оклад</w:t>
      </w:r>
      <w:r w:rsidRPr="00EB52B3">
        <w:rPr>
          <w:rFonts w:ascii="Arial Narrow" w:eastAsia="Times New Roman" w:hAnsi="Arial Narrow" w:cs="Times New Roman"/>
          <w:sz w:val="24"/>
          <w:szCs w:val="24"/>
          <w:lang w:eastAsia="ru-RU"/>
        </w:rPr>
        <w:t xml:space="preserve"> – оклад, ставка заработной платы работника организации, установленные ему за исполнение трудовых (должностных) обязанностей за календарный месяц либо за норму труда (норму часов педагогической работы в неделю (в год) за ставку заработной платы) в зависимости от сложности выполняемых работ без учета выплат стимулирующего и компенсационного характера;</w:t>
      </w:r>
    </w:p>
    <w:p w:rsidR="00EB52B3" w:rsidRP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sidRPr="00945319">
        <w:rPr>
          <w:rFonts w:ascii="Arial Narrow" w:eastAsia="Times New Roman" w:hAnsi="Arial Narrow" w:cs="Times New Roman"/>
          <w:b/>
          <w:i/>
          <w:sz w:val="24"/>
          <w:szCs w:val="24"/>
          <w:lang w:eastAsia="ru-RU"/>
        </w:rPr>
        <w:t>должностной оклад</w:t>
      </w:r>
      <w:r w:rsidRPr="00EB52B3">
        <w:rPr>
          <w:rFonts w:ascii="Arial Narrow" w:eastAsia="Times New Roman" w:hAnsi="Arial Narrow" w:cs="Times New Roman"/>
          <w:sz w:val="24"/>
          <w:szCs w:val="24"/>
          <w:lang w:eastAsia="ru-RU"/>
        </w:rPr>
        <w:t xml:space="preserve"> – фиксированный размер оплаты труда работника за исполнение трудовых (должностных) обязанностей определенной сложности за календарный месяц за фактически отработанное время без учета компенсационных и стимулирующих выплат;</w:t>
      </w:r>
    </w:p>
    <w:p w:rsidR="00EB52B3" w:rsidRP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sidRPr="00945319">
        <w:rPr>
          <w:rFonts w:ascii="Arial Narrow" w:eastAsia="Times New Roman" w:hAnsi="Arial Narrow" w:cs="Times New Roman"/>
          <w:b/>
          <w:i/>
          <w:sz w:val="24"/>
          <w:szCs w:val="24"/>
          <w:lang w:eastAsia="ru-RU"/>
        </w:rPr>
        <w:t>заработная плата (оплата труда работника)</w:t>
      </w:r>
      <w:r w:rsidRPr="00EB52B3">
        <w:rPr>
          <w:rFonts w:ascii="Arial Narrow" w:eastAsia="Times New Roman" w:hAnsi="Arial Narrow" w:cs="Times New Roman"/>
          <w:sz w:val="24"/>
          <w:szCs w:val="24"/>
          <w:lang w:eastAsia="ru-RU"/>
        </w:rPr>
        <w:t xml:space="preserve"> – вознаграждение за труд в зависимости от квалификации работника, сложности, количества, качества и условий выполняемой работы, а также компенсационные и стимулирующие выплаты;</w:t>
      </w:r>
    </w:p>
    <w:p w:rsidR="00EB52B3" w:rsidRP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sidRPr="00945319">
        <w:rPr>
          <w:rFonts w:ascii="Arial Narrow" w:eastAsia="Times New Roman" w:hAnsi="Arial Narrow" w:cs="Times New Roman"/>
          <w:b/>
          <w:i/>
          <w:sz w:val="24"/>
          <w:szCs w:val="24"/>
          <w:lang w:eastAsia="ru-RU"/>
        </w:rPr>
        <w:t>выплаты компенсационного характера</w:t>
      </w:r>
      <w:r w:rsidRPr="00EB52B3">
        <w:rPr>
          <w:rFonts w:ascii="Arial Narrow" w:eastAsia="Times New Roman" w:hAnsi="Arial Narrow" w:cs="Times New Roman"/>
          <w:sz w:val="24"/>
          <w:szCs w:val="24"/>
          <w:lang w:eastAsia="ru-RU"/>
        </w:rPr>
        <w:t xml:space="preserve"> – доплаты и надбавки компенсационного характера, в том числе за работу в условиях, отклоняющихся от нормальных, и иные выплаты компенсационного характера;</w:t>
      </w:r>
    </w:p>
    <w:p w:rsidR="00EB52B3" w:rsidRP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sidRPr="00945319">
        <w:rPr>
          <w:rFonts w:ascii="Arial Narrow" w:eastAsia="Times New Roman" w:hAnsi="Arial Narrow" w:cs="Times New Roman"/>
          <w:b/>
          <w:i/>
          <w:sz w:val="24"/>
          <w:szCs w:val="24"/>
          <w:lang w:eastAsia="ru-RU"/>
        </w:rPr>
        <w:t>выплаты стимулирующего характера</w:t>
      </w:r>
      <w:r w:rsidRPr="00EB52B3">
        <w:rPr>
          <w:rFonts w:ascii="Arial Narrow" w:eastAsia="Times New Roman" w:hAnsi="Arial Narrow" w:cs="Times New Roman"/>
          <w:sz w:val="24"/>
          <w:szCs w:val="24"/>
          <w:lang w:eastAsia="ru-RU"/>
        </w:rPr>
        <w:t xml:space="preserve"> – доплаты и надбавки стимулирующего характера, премии и иные поощрительные выплаты.</w:t>
      </w:r>
    </w:p>
    <w:p w:rsidR="00EB52B3" w:rsidRPr="00EB52B3" w:rsidRDefault="00EB52B3" w:rsidP="00EB52B3">
      <w:pPr>
        <w:widowControl w:val="0"/>
        <w:autoSpaceDE w:val="0"/>
        <w:autoSpaceDN w:val="0"/>
        <w:spacing w:after="0" w:line="240" w:lineRule="auto"/>
        <w:ind w:firstLine="709"/>
        <w:jc w:val="both"/>
        <w:outlineLvl w:val="1"/>
        <w:rPr>
          <w:rFonts w:ascii="Arial Narrow" w:eastAsia="Times New Roman" w:hAnsi="Arial Narrow" w:cs="Times New Roman"/>
          <w:sz w:val="24"/>
          <w:szCs w:val="24"/>
          <w:lang w:eastAsia="ru-RU"/>
        </w:rPr>
      </w:pPr>
      <w:r w:rsidRPr="00EB52B3">
        <w:rPr>
          <w:rFonts w:ascii="Arial Narrow" w:eastAsia="Times New Roman" w:hAnsi="Arial Narrow" w:cs="Times New Roman"/>
          <w:sz w:val="24"/>
          <w:szCs w:val="24"/>
          <w:lang w:eastAsia="ru-RU"/>
        </w:rPr>
        <w:t>3. Заработная плата (оплата труда работника) работников профессиональных квалификационных групп должностей работников образования, работников</w:t>
      </w:r>
      <w:r w:rsidRPr="00EB52B3">
        <w:rPr>
          <w:rFonts w:ascii="Arial Narrow" w:eastAsia="Times New Roman" w:hAnsi="Arial Narrow" w:cs="Calibri"/>
          <w:sz w:val="24"/>
          <w:szCs w:val="24"/>
          <w:lang w:eastAsia="ru-RU"/>
        </w:rPr>
        <w:t xml:space="preserve"> </w:t>
      </w:r>
      <w:r w:rsidRPr="00EB52B3">
        <w:rPr>
          <w:rFonts w:ascii="Arial Narrow" w:eastAsia="Times New Roman" w:hAnsi="Arial Narrow" w:cs="Times New Roman"/>
          <w:color w:val="000000"/>
          <w:sz w:val="24"/>
          <w:szCs w:val="24"/>
          <w:lang w:eastAsia="ru-RU"/>
        </w:rPr>
        <w:t xml:space="preserve">профессиональных квалификационных групп </w:t>
      </w:r>
      <w:r w:rsidRPr="00EB52B3">
        <w:rPr>
          <w:rFonts w:ascii="Arial Narrow" w:eastAsia="Times New Roman" w:hAnsi="Arial Narrow" w:cs="Times New Roman"/>
          <w:sz w:val="24"/>
          <w:szCs w:val="24"/>
          <w:lang w:eastAsia="ru-RU"/>
        </w:rPr>
        <w:t>должностей медицинских и фармацевтических работников (далее – работники образ</w:t>
      </w:r>
      <w:r w:rsidR="00E51CDE">
        <w:rPr>
          <w:rFonts w:ascii="Arial Narrow" w:eastAsia="Times New Roman" w:hAnsi="Arial Narrow" w:cs="Times New Roman"/>
          <w:sz w:val="24"/>
          <w:szCs w:val="24"/>
          <w:lang w:eastAsia="ru-RU"/>
        </w:rPr>
        <w:t xml:space="preserve">ования, медицинские работники) </w:t>
      </w:r>
      <w:r w:rsidR="00E51CDE" w:rsidRPr="00EB52B3">
        <w:rPr>
          <w:rFonts w:ascii="Arial Narrow" w:eastAsia="Times New Roman" w:hAnsi="Arial Narrow" w:cs="Times New Roman"/>
          <w:sz w:val="24"/>
          <w:szCs w:val="24"/>
          <w:lang w:eastAsia="ru-RU"/>
        </w:rPr>
        <w:t>дошкольного</w:t>
      </w:r>
      <w:r w:rsidR="00E51CDE">
        <w:rPr>
          <w:rFonts w:ascii="Arial Narrow" w:eastAsia="Times New Roman" w:hAnsi="Arial Narrow" w:cs="Times New Roman"/>
          <w:sz w:val="24"/>
          <w:szCs w:val="24"/>
          <w:lang w:eastAsia="ru-RU"/>
        </w:rPr>
        <w:t xml:space="preserve"> образовательного учреждения </w:t>
      </w:r>
      <w:r w:rsidR="00E51CDE" w:rsidRPr="00EB52B3">
        <w:rPr>
          <w:rFonts w:ascii="Arial Narrow" w:eastAsia="Times New Roman" w:hAnsi="Arial Narrow" w:cs="Times New Roman"/>
          <w:sz w:val="24"/>
          <w:szCs w:val="24"/>
          <w:lang w:eastAsia="ru-RU"/>
        </w:rPr>
        <w:t>(</w:t>
      </w:r>
      <w:r w:rsidRPr="00EB52B3">
        <w:rPr>
          <w:rFonts w:ascii="Arial Narrow" w:eastAsia="Times New Roman" w:hAnsi="Arial Narrow" w:cs="Calibri"/>
          <w:i/>
          <w:sz w:val="24"/>
          <w:szCs w:val="24"/>
          <w:lang w:eastAsia="ru-RU"/>
        </w:rPr>
        <w:t>далее – д</w:t>
      </w:r>
      <w:r w:rsidR="00E51CDE">
        <w:rPr>
          <w:rFonts w:ascii="Arial Narrow" w:eastAsia="Times New Roman" w:hAnsi="Arial Narrow" w:cs="Times New Roman"/>
          <w:i/>
          <w:sz w:val="24"/>
          <w:szCs w:val="24"/>
          <w:lang w:eastAsia="ru-RU"/>
        </w:rPr>
        <w:t>ошкольное образовательное</w:t>
      </w:r>
      <w:r w:rsidR="00E51CDE">
        <w:rPr>
          <w:rFonts w:ascii="Arial Narrow" w:eastAsia="Times New Roman" w:hAnsi="Arial Narrow" w:cs="Calibri"/>
          <w:i/>
          <w:sz w:val="24"/>
          <w:szCs w:val="24"/>
          <w:lang w:eastAsia="ru-RU"/>
        </w:rPr>
        <w:t xml:space="preserve"> учреждение</w:t>
      </w:r>
      <w:r w:rsidRPr="00EB52B3">
        <w:rPr>
          <w:rFonts w:ascii="Arial Narrow" w:eastAsia="Times New Roman" w:hAnsi="Arial Narrow" w:cs="Calibri"/>
          <w:i/>
          <w:sz w:val="24"/>
          <w:szCs w:val="24"/>
          <w:lang w:eastAsia="ru-RU"/>
        </w:rPr>
        <w:t>)</w:t>
      </w:r>
      <w:r w:rsidRPr="00EB52B3">
        <w:rPr>
          <w:rFonts w:ascii="Arial Narrow" w:eastAsia="Times New Roman" w:hAnsi="Arial Narrow" w:cs="Times New Roman"/>
          <w:i/>
          <w:sz w:val="24"/>
          <w:szCs w:val="24"/>
          <w:lang w:eastAsia="ru-RU"/>
        </w:rPr>
        <w:t xml:space="preserve"> </w:t>
      </w:r>
      <w:r w:rsidRPr="00EB52B3">
        <w:rPr>
          <w:rFonts w:ascii="Arial Narrow" w:eastAsia="Times New Roman" w:hAnsi="Arial Narrow" w:cs="Times New Roman"/>
          <w:sz w:val="24"/>
          <w:szCs w:val="24"/>
          <w:lang w:eastAsia="ru-RU"/>
        </w:rPr>
        <w:t>определяется исходя из:</w:t>
      </w:r>
    </w:p>
    <w:p w:rsidR="00EB52B3" w:rsidRPr="00EB52B3" w:rsidRDefault="00EB52B3" w:rsidP="00EB52B3">
      <w:pPr>
        <w:widowControl w:val="0"/>
        <w:autoSpaceDE w:val="0"/>
        <w:autoSpaceDN w:val="0"/>
        <w:spacing w:after="0" w:line="240" w:lineRule="auto"/>
        <w:ind w:left="709"/>
        <w:jc w:val="both"/>
        <w:rPr>
          <w:rFonts w:ascii="Arial Narrow" w:eastAsia="Times New Roman" w:hAnsi="Arial Narrow" w:cs="Times New Roman"/>
          <w:i/>
          <w:sz w:val="24"/>
          <w:szCs w:val="24"/>
          <w:lang w:eastAsia="ru-RU"/>
        </w:rPr>
      </w:pPr>
      <w:r w:rsidRPr="00EB52B3">
        <w:rPr>
          <w:rFonts w:ascii="Arial Narrow" w:eastAsia="Times New Roman" w:hAnsi="Arial Narrow" w:cs="Times New Roman"/>
          <w:i/>
          <w:sz w:val="24"/>
          <w:szCs w:val="24"/>
          <w:lang w:eastAsia="ru-RU"/>
        </w:rPr>
        <w:t>должностных окладов;</w:t>
      </w:r>
    </w:p>
    <w:p w:rsidR="00EB52B3" w:rsidRPr="00EB52B3" w:rsidRDefault="00EB52B3" w:rsidP="00EB52B3">
      <w:pPr>
        <w:widowControl w:val="0"/>
        <w:autoSpaceDE w:val="0"/>
        <w:autoSpaceDN w:val="0"/>
        <w:spacing w:after="0" w:line="240" w:lineRule="auto"/>
        <w:ind w:left="709"/>
        <w:jc w:val="both"/>
        <w:rPr>
          <w:rFonts w:ascii="Arial Narrow" w:eastAsia="Times New Roman" w:hAnsi="Arial Narrow" w:cs="Times New Roman"/>
          <w:i/>
          <w:sz w:val="24"/>
          <w:szCs w:val="24"/>
          <w:lang w:eastAsia="ru-RU"/>
        </w:rPr>
      </w:pPr>
      <w:r w:rsidRPr="00EB52B3">
        <w:rPr>
          <w:rFonts w:ascii="Arial Narrow" w:eastAsia="Times New Roman" w:hAnsi="Arial Narrow" w:cs="Times New Roman"/>
          <w:i/>
          <w:sz w:val="24"/>
          <w:szCs w:val="24"/>
          <w:lang w:eastAsia="ru-RU"/>
        </w:rPr>
        <w:t>выплат компенсационного характера;</w:t>
      </w:r>
    </w:p>
    <w:p w:rsidR="00EB52B3" w:rsidRPr="00EB52B3" w:rsidRDefault="00EB52B3" w:rsidP="00EB52B3">
      <w:pPr>
        <w:widowControl w:val="0"/>
        <w:autoSpaceDE w:val="0"/>
        <w:autoSpaceDN w:val="0"/>
        <w:spacing w:after="0" w:line="240" w:lineRule="auto"/>
        <w:ind w:left="709"/>
        <w:jc w:val="both"/>
        <w:rPr>
          <w:rFonts w:ascii="Arial Narrow" w:eastAsia="Times New Roman" w:hAnsi="Arial Narrow" w:cs="Times New Roman"/>
          <w:i/>
          <w:sz w:val="24"/>
          <w:szCs w:val="24"/>
          <w:lang w:eastAsia="ru-RU"/>
        </w:rPr>
      </w:pPr>
      <w:r w:rsidRPr="00EB52B3">
        <w:rPr>
          <w:rFonts w:ascii="Arial Narrow" w:eastAsia="Times New Roman" w:hAnsi="Arial Narrow" w:cs="Times New Roman"/>
          <w:i/>
          <w:sz w:val="24"/>
          <w:szCs w:val="24"/>
          <w:lang w:eastAsia="ru-RU"/>
        </w:rPr>
        <w:t xml:space="preserve">выплат стимулирующего характера. </w:t>
      </w:r>
    </w:p>
    <w:p w:rsidR="00EB52B3" w:rsidRPr="00EB52B3" w:rsidRDefault="00EB52B3" w:rsidP="00EB52B3">
      <w:pPr>
        <w:widowControl w:val="0"/>
        <w:autoSpaceDE w:val="0"/>
        <w:autoSpaceDN w:val="0"/>
        <w:spacing w:after="0" w:line="240" w:lineRule="auto"/>
        <w:ind w:firstLine="709"/>
        <w:jc w:val="both"/>
        <w:outlineLvl w:val="1"/>
        <w:rPr>
          <w:rFonts w:ascii="Arial Narrow" w:eastAsia="Times New Roman" w:hAnsi="Arial Narrow" w:cs="Times New Roman"/>
          <w:sz w:val="24"/>
          <w:szCs w:val="24"/>
          <w:lang w:eastAsia="ru-RU"/>
        </w:rPr>
      </w:pPr>
      <w:r w:rsidRPr="00EB52B3">
        <w:rPr>
          <w:rFonts w:ascii="Arial Narrow" w:eastAsia="Times New Roman" w:hAnsi="Arial Narrow" w:cs="Times New Roman"/>
          <w:sz w:val="24"/>
          <w:szCs w:val="24"/>
          <w:lang w:eastAsia="ru-RU"/>
        </w:rPr>
        <w:t>4. При наступлении у работника права на изменение размера оплаты труда в связи с увеличением стажа работы по профилю, с получением образования или восстановлением документов об образовании, с присвоением квалификационной категории, с присвоением почетного звания, награждением ведомственными знаками отличия, в период пребывания в ежегодном или ином отпуске, в период его временной нетрудоспособности, а также в другие периоды, в течение которых за ним сохраняется средняя заработная плата, изменения размера оплаты его труда осуществляются по окончании указанных периодов.</w:t>
      </w:r>
    </w:p>
    <w:p w:rsidR="00EB52B3" w:rsidRPr="00EB52B3" w:rsidRDefault="004625A6" w:rsidP="00EB52B3">
      <w:pPr>
        <w:widowControl w:val="0"/>
        <w:autoSpaceDE w:val="0"/>
        <w:autoSpaceDN w:val="0"/>
        <w:spacing w:after="0" w:line="240" w:lineRule="auto"/>
        <w:ind w:firstLine="709"/>
        <w:jc w:val="both"/>
        <w:outlineLvl w:val="1"/>
        <w:rPr>
          <w:rFonts w:ascii="Arial Narrow" w:eastAsia="Times New Roman" w:hAnsi="Arial Narrow" w:cs="Times New Roman"/>
          <w:sz w:val="24"/>
          <w:szCs w:val="24"/>
          <w:lang w:eastAsia="ru-RU"/>
        </w:rPr>
      </w:pPr>
      <w:r>
        <w:rPr>
          <w:rFonts w:ascii="Arial Narrow" w:eastAsia="Times New Roman" w:hAnsi="Arial Narrow" w:cs="Times New Roman"/>
          <w:sz w:val="24"/>
          <w:szCs w:val="24"/>
          <w:lang w:eastAsia="ru-RU"/>
        </w:rPr>
        <w:t>5. Заведующий ДОУ</w:t>
      </w:r>
      <w:r w:rsidR="00EB52B3" w:rsidRPr="00EB52B3">
        <w:rPr>
          <w:rFonts w:ascii="Arial Narrow" w:eastAsia="Times New Roman" w:hAnsi="Arial Narrow" w:cs="Times New Roman"/>
          <w:sz w:val="24"/>
          <w:szCs w:val="24"/>
          <w:lang w:eastAsia="ru-RU"/>
        </w:rPr>
        <w:t>:</w:t>
      </w:r>
    </w:p>
    <w:p w:rsidR="00EB52B3" w:rsidRPr="00EB52B3" w:rsidRDefault="004625A6"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Pr>
          <w:rFonts w:ascii="Arial Narrow" w:eastAsia="Times New Roman" w:hAnsi="Arial Narrow" w:cs="Times New Roman"/>
          <w:sz w:val="24"/>
          <w:szCs w:val="24"/>
          <w:lang w:eastAsia="ru-RU"/>
        </w:rPr>
        <w:t>проверяе</w:t>
      </w:r>
      <w:r w:rsidR="00EB52B3" w:rsidRPr="00EB52B3">
        <w:rPr>
          <w:rFonts w:ascii="Arial Narrow" w:eastAsia="Times New Roman" w:hAnsi="Arial Narrow" w:cs="Times New Roman"/>
          <w:sz w:val="24"/>
          <w:szCs w:val="24"/>
          <w:lang w:eastAsia="ru-RU"/>
        </w:rPr>
        <w:t>т документы об образовании и стаже педагогической работы (работы по специальности, в определенной должности) и других оснований, в соответствии с которыми определяются размеры ставок заработной платы (должностных окладов) педагогических работников;</w:t>
      </w:r>
    </w:p>
    <w:p w:rsidR="00EB52B3" w:rsidRP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sidRPr="00EB52B3">
        <w:rPr>
          <w:rFonts w:ascii="Arial Narrow" w:eastAsia="Times New Roman" w:hAnsi="Arial Narrow" w:cs="Times New Roman"/>
          <w:sz w:val="24"/>
          <w:szCs w:val="24"/>
          <w:lang w:eastAsia="ru-RU"/>
        </w:rPr>
        <w:t>ежегодно составляют и утв</w:t>
      </w:r>
      <w:r w:rsidR="004625A6">
        <w:rPr>
          <w:rFonts w:ascii="Arial Narrow" w:eastAsia="Times New Roman" w:hAnsi="Arial Narrow" w:cs="Times New Roman"/>
          <w:sz w:val="24"/>
          <w:szCs w:val="24"/>
          <w:lang w:eastAsia="ru-RU"/>
        </w:rPr>
        <w:t xml:space="preserve">ерждают на работников дошкольного образовательного учреждения </w:t>
      </w:r>
      <w:r w:rsidRPr="00EB52B3">
        <w:rPr>
          <w:rFonts w:ascii="Arial Narrow" w:eastAsia="Times New Roman" w:hAnsi="Arial Narrow" w:cs="Times New Roman"/>
          <w:sz w:val="24"/>
          <w:szCs w:val="24"/>
          <w:lang w:eastAsia="ru-RU"/>
        </w:rPr>
        <w:t>тарификационные списки;</w:t>
      </w:r>
    </w:p>
    <w:p w:rsidR="00EB52B3" w:rsidRPr="00EB52B3" w:rsidRDefault="004625A6"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Pr>
          <w:rFonts w:ascii="Arial Narrow" w:eastAsia="Times New Roman" w:hAnsi="Arial Narrow" w:cs="Times New Roman"/>
          <w:sz w:val="24"/>
          <w:szCs w:val="24"/>
          <w:lang w:eastAsia="ru-RU"/>
        </w:rPr>
        <w:t>несе</w:t>
      </w:r>
      <w:r w:rsidR="00EB52B3" w:rsidRPr="00EB52B3">
        <w:rPr>
          <w:rFonts w:ascii="Arial Narrow" w:eastAsia="Times New Roman" w:hAnsi="Arial Narrow" w:cs="Times New Roman"/>
          <w:sz w:val="24"/>
          <w:szCs w:val="24"/>
          <w:lang w:eastAsia="ru-RU"/>
        </w:rPr>
        <w:t>т ответственность за своевременное и правильное определение размеров зарабо</w:t>
      </w:r>
      <w:r>
        <w:rPr>
          <w:rFonts w:ascii="Arial Narrow" w:eastAsia="Times New Roman" w:hAnsi="Arial Narrow" w:cs="Times New Roman"/>
          <w:sz w:val="24"/>
          <w:szCs w:val="24"/>
          <w:lang w:eastAsia="ru-RU"/>
        </w:rPr>
        <w:t>тной платы работников дошкольного образовательного учреждения</w:t>
      </w:r>
      <w:r w:rsidR="00EB52B3" w:rsidRPr="00EB52B3">
        <w:rPr>
          <w:rFonts w:ascii="Arial Narrow" w:eastAsia="Times New Roman" w:hAnsi="Arial Narrow" w:cs="Times New Roman"/>
          <w:sz w:val="24"/>
          <w:szCs w:val="24"/>
          <w:lang w:eastAsia="ru-RU"/>
        </w:rPr>
        <w:t>.</w:t>
      </w:r>
    </w:p>
    <w:p w:rsidR="00EB52B3" w:rsidRPr="00EB52B3" w:rsidRDefault="004625A6"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Pr>
          <w:rFonts w:ascii="Arial Narrow" w:eastAsia="Times New Roman" w:hAnsi="Arial Narrow" w:cs="Times New Roman"/>
          <w:sz w:val="24"/>
          <w:szCs w:val="24"/>
          <w:lang w:eastAsia="ru-RU"/>
        </w:rPr>
        <w:t>6. Учредитель ДОУ</w:t>
      </w:r>
      <w:r w:rsidR="00EB52B3" w:rsidRPr="00EB52B3">
        <w:rPr>
          <w:rFonts w:ascii="Arial Narrow" w:eastAsia="Times New Roman" w:hAnsi="Arial Narrow" w:cs="Times New Roman"/>
          <w:sz w:val="24"/>
          <w:szCs w:val="24"/>
          <w:lang w:eastAsia="ru-RU"/>
        </w:rPr>
        <w:t>:</w:t>
      </w:r>
    </w:p>
    <w:p w:rsidR="00EB52B3" w:rsidRPr="00EB52B3" w:rsidRDefault="004625A6"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Pr>
          <w:rFonts w:ascii="Arial Narrow" w:eastAsia="Times New Roman" w:hAnsi="Arial Narrow" w:cs="Times New Roman"/>
          <w:sz w:val="24"/>
          <w:szCs w:val="24"/>
          <w:lang w:eastAsia="ru-RU"/>
        </w:rPr>
        <w:t>ежегодно утверждают должностной оклад</w:t>
      </w:r>
      <w:r w:rsidR="00E51CDE">
        <w:rPr>
          <w:rFonts w:ascii="Arial Narrow" w:eastAsia="Times New Roman" w:hAnsi="Arial Narrow" w:cs="Times New Roman"/>
          <w:sz w:val="24"/>
          <w:szCs w:val="24"/>
          <w:lang w:eastAsia="ru-RU"/>
        </w:rPr>
        <w:t xml:space="preserve"> заведующему ДОУ</w:t>
      </w:r>
      <w:r w:rsidR="00EB52B3" w:rsidRPr="00EB52B3">
        <w:rPr>
          <w:rFonts w:ascii="Arial Narrow" w:eastAsia="Times New Roman" w:hAnsi="Arial Narrow" w:cs="Times New Roman"/>
          <w:sz w:val="24"/>
          <w:szCs w:val="24"/>
          <w:lang w:eastAsia="ru-RU"/>
        </w:rPr>
        <w:t xml:space="preserve"> на начало учебного года;</w:t>
      </w:r>
    </w:p>
    <w:p w:rsid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p>
    <w:p w:rsidR="00E51CDE" w:rsidRDefault="00E51CDE"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p>
    <w:p w:rsidR="00EB52B3" w:rsidRDefault="00EB52B3"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r w:rsidRPr="00EB52B3">
        <w:rPr>
          <w:rFonts w:ascii="Arial Narrow" w:eastAsia="Times New Roman" w:hAnsi="Arial Narrow" w:cs="Times New Roman"/>
          <w:sz w:val="24"/>
          <w:szCs w:val="24"/>
          <w:lang w:eastAsia="ru-RU"/>
        </w:rPr>
        <w:t>осуществляют оценку эффективности деятельности руководителей дошкольных образовательных организаций, на основании которой устанавливают им стимулирующие выплаты.</w:t>
      </w:r>
    </w:p>
    <w:p w:rsidR="00C53462" w:rsidRDefault="00C53462" w:rsidP="00EB52B3">
      <w:pPr>
        <w:widowControl w:val="0"/>
        <w:autoSpaceDE w:val="0"/>
        <w:autoSpaceDN w:val="0"/>
        <w:spacing w:after="0" w:line="240" w:lineRule="auto"/>
        <w:ind w:firstLine="709"/>
        <w:jc w:val="both"/>
        <w:rPr>
          <w:rFonts w:ascii="Arial Narrow" w:eastAsia="Times New Roman" w:hAnsi="Arial Narrow" w:cs="Times New Roman"/>
          <w:sz w:val="24"/>
          <w:szCs w:val="24"/>
          <w:lang w:eastAsia="ru-RU"/>
        </w:rPr>
      </w:pPr>
    </w:p>
    <w:p w:rsidR="00C53462" w:rsidRPr="00C53462" w:rsidRDefault="00C53462" w:rsidP="00C53462">
      <w:pPr>
        <w:pStyle w:val="a3"/>
        <w:rPr>
          <w:rFonts w:ascii="Arial Narrow" w:hAnsi="Arial Narrow"/>
          <w:sz w:val="24"/>
          <w:szCs w:val="24"/>
          <w:lang w:eastAsia="ru-RU"/>
        </w:rPr>
      </w:pPr>
    </w:p>
    <w:p w:rsidR="00C53462" w:rsidRPr="00C53462" w:rsidRDefault="00C53462" w:rsidP="00C53462">
      <w:pPr>
        <w:pStyle w:val="a3"/>
        <w:jc w:val="center"/>
        <w:rPr>
          <w:rFonts w:ascii="Arial Narrow" w:eastAsia="Calibri" w:hAnsi="Arial Narrow"/>
          <w:b/>
          <w:sz w:val="24"/>
          <w:szCs w:val="24"/>
        </w:rPr>
      </w:pPr>
      <w:r w:rsidRPr="00C53462">
        <w:rPr>
          <w:rFonts w:ascii="Arial Narrow" w:eastAsia="Calibri" w:hAnsi="Arial Narrow"/>
          <w:b/>
          <w:sz w:val="24"/>
          <w:szCs w:val="24"/>
          <w:lang w:val="en-US"/>
        </w:rPr>
        <w:t>II</w:t>
      </w:r>
      <w:r w:rsidRPr="00C53462">
        <w:rPr>
          <w:rFonts w:ascii="Arial Narrow" w:eastAsia="Calibri" w:hAnsi="Arial Narrow"/>
          <w:b/>
          <w:sz w:val="24"/>
          <w:szCs w:val="24"/>
        </w:rPr>
        <w:t>. Определение базовых</w:t>
      </w:r>
      <w:r w:rsidR="00945319">
        <w:rPr>
          <w:rFonts w:ascii="Arial Narrow" w:eastAsia="Calibri" w:hAnsi="Arial Narrow"/>
          <w:b/>
          <w:sz w:val="24"/>
          <w:szCs w:val="24"/>
        </w:rPr>
        <w:t xml:space="preserve"> окладов работников в дошкольном образовательном учреждении</w:t>
      </w:r>
    </w:p>
    <w:p w:rsidR="00C53462" w:rsidRPr="00C53462" w:rsidRDefault="00C53462" w:rsidP="00C53462">
      <w:pPr>
        <w:pStyle w:val="a3"/>
        <w:rPr>
          <w:rFonts w:ascii="Arial Narrow" w:eastAsia="Calibri" w:hAnsi="Arial Narrow"/>
          <w:sz w:val="24"/>
          <w:szCs w:val="24"/>
        </w:rPr>
      </w:pPr>
    </w:p>
    <w:p w:rsidR="00C53462" w:rsidRPr="00C53462" w:rsidRDefault="00C53462" w:rsidP="00C53462">
      <w:pPr>
        <w:pStyle w:val="a3"/>
        <w:rPr>
          <w:rFonts w:ascii="Arial Narrow" w:eastAsia="Calibri" w:hAnsi="Arial Narrow"/>
          <w:sz w:val="24"/>
          <w:szCs w:val="24"/>
        </w:rPr>
      </w:pPr>
      <w:r w:rsidRPr="00C53462">
        <w:rPr>
          <w:rFonts w:ascii="Arial Narrow" w:eastAsia="Calibri" w:hAnsi="Arial Narrow"/>
          <w:sz w:val="24"/>
          <w:szCs w:val="24"/>
        </w:rPr>
        <w:t>1. Базовые оклады работников профессиональных квалификационных групп должностей работников образования в дошкольн</w:t>
      </w:r>
      <w:r w:rsidR="001C6ADC">
        <w:rPr>
          <w:rFonts w:ascii="Arial Narrow" w:eastAsia="Calibri" w:hAnsi="Arial Narrow"/>
          <w:sz w:val="24"/>
          <w:szCs w:val="24"/>
        </w:rPr>
        <w:t>ом</w:t>
      </w:r>
      <w:r w:rsidRPr="00C53462">
        <w:rPr>
          <w:rFonts w:ascii="Arial Narrow" w:eastAsia="Calibri" w:hAnsi="Arial Narrow"/>
          <w:sz w:val="24"/>
          <w:szCs w:val="24"/>
        </w:rPr>
        <w:t xml:space="preserve"> образова</w:t>
      </w:r>
      <w:r w:rsidR="001C6ADC">
        <w:rPr>
          <w:rFonts w:ascii="Arial Narrow" w:eastAsia="Calibri" w:hAnsi="Arial Narrow"/>
          <w:sz w:val="24"/>
          <w:szCs w:val="24"/>
        </w:rPr>
        <w:t>тельном</w:t>
      </w:r>
      <w:r w:rsidRPr="00C53462">
        <w:rPr>
          <w:rFonts w:ascii="Arial Narrow" w:eastAsia="Calibri" w:hAnsi="Arial Narrow"/>
          <w:sz w:val="24"/>
          <w:szCs w:val="24"/>
        </w:rPr>
        <w:t xml:space="preserve"> </w:t>
      </w:r>
      <w:r w:rsidR="001C6ADC">
        <w:rPr>
          <w:rFonts w:ascii="Arial Narrow" w:eastAsia="Calibri" w:hAnsi="Arial Narrow"/>
          <w:sz w:val="24"/>
          <w:szCs w:val="24"/>
        </w:rPr>
        <w:t>учреждении</w:t>
      </w:r>
      <w:r w:rsidRPr="00C53462">
        <w:rPr>
          <w:rFonts w:ascii="Arial Narrow" w:eastAsia="Calibri" w:hAnsi="Arial Narrow"/>
          <w:sz w:val="24"/>
          <w:szCs w:val="24"/>
        </w:rPr>
        <w:t xml:space="preserve"> устанавливаются в следующих размерах:</w:t>
      </w:r>
    </w:p>
    <w:p w:rsidR="00EB52B3" w:rsidRDefault="00EB52B3" w:rsidP="00EB52B3">
      <w:pPr>
        <w:widowControl w:val="0"/>
        <w:autoSpaceDE w:val="0"/>
        <w:autoSpaceDN w:val="0"/>
        <w:spacing w:after="0" w:line="240" w:lineRule="auto"/>
        <w:jc w:val="both"/>
        <w:rPr>
          <w:rFonts w:ascii="Arial Narrow" w:eastAsia="Times New Roman" w:hAnsi="Arial Narrow" w:cs="Times New Roman"/>
          <w:sz w:val="24"/>
          <w:szCs w:val="24"/>
          <w:lang w:eastAsia="ru-RU"/>
        </w:rPr>
      </w:pPr>
    </w:p>
    <w:tbl>
      <w:tblPr>
        <w:tblStyle w:val="2"/>
        <w:tblW w:w="10319" w:type="dxa"/>
        <w:tblInd w:w="137" w:type="dxa"/>
        <w:tblBorders>
          <w:bottom w:val="none" w:sz="0" w:space="0" w:color="auto"/>
        </w:tblBorders>
        <w:tblLayout w:type="fixed"/>
        <w:tblLook w:val="04A0" w:firstRow="1" w:lastRow="0" w:firstColumn="1" w:lastColumn="0" w:noHBand="0" w:noVBand="1"/>
      </w:tblPr>
      <w:tblGrid>
        <w:gridCol w:w="2239"/>
        <w:gridCol w:w="2694"/>
        <w:gridCol w:w="1842"/>
        <w:gridCol w:w="1701"/>
        <w:gridCol w:w="1843"/>
      </w:tblGrid>
      <w:tr w:rsidR="00C53462" w:rsidRPr="00C53462" w:rsidTr="001C6ADC">
        <w:tc>
          <w:tcPr>
            <w:tcW w:w="2239" w:type="dxa"/>
            <w:vMerge w:val="restart"/>
          </w:tcPr>
          <w:p w:rsidR="00C53462" w:rsidRPr="00C53462" w:rsidRDefault="00C53462" w:rsidP="00C53462">
            <w:pPr>
              <w:pStyle w:val="a3"/>
              <w:rPr>
                <w:rFonts w:ascii="Arial Narrow" w:hAnsi="Arial Narrow"/>
              </w:rPr>
            </w:pPr>
            <w:r w:rsidRPr="00C53462">
              <w:rPr>
                <w:rFonts w:ascii="Arial Narrow" w:hAnsi="Arial Narrow"/>
              </w:rPr>
              <w:t>Квалификационный уровень</w:t>
            </w:r>
          </w:p>
        </w:tc>
        <w:tc>
          <w:tcPr>
            <w:tcW w:w="2694" w:type="dxa"/>
            <w:vMerge w:val="restart"/>
          </w:tcPr>
          <w:p w:rsidR="00C53462" w:rsidRPr="00C53462" w:rsidRDefault="00C53462" w:rsidP="00C53462">
            <w:pPr>
              <w:pStyle w:val="a3"/>
              <w:rPr>
                <w:rFonts w:ascii="Arial Narrow" w:hAnsi="Arial Narrow"/>
              </w:rPr>
            </w:pPr>
            <w:r w:rsidRPr="00C53462">
              <w:rPr>
                <w:rFonts w:ascii="Arial Narrow" w:hAnsi="Arial Narrow"/>
              </w:rPr>
              <w:t>Наименование должности</w:t>
            </w:r>
          </w:p>
        </w:tc>
        <w:tc>
          <w:tcPr>
            <w:tcW w:w="5386" w:type="dxa"/>
            <w:gridSpan w:val="3"/>
          </w:tcPr>
          <w:p w:rsidR="00C53462" w:rsidRPr="00C53462" w:rsidRDefault="00C53462" w:rsidP="00945319">
            <w:pPr>
              <w:pStyle w:val="a3"/>
              <w:jc w:val="center"/>
              <w:rPr>
                <w:rFonts w:ascii="Arial Narrow" w:hAnsi="Arial Narrow"/>
              </w:rPr>
            </w:pPr>
            <w:r w:rsidRPr="00C53462">
              <w:rPr>
                <w:rFonts w:ascii="Arial Narrow" w:hAnsi="Arial Narrow"/>
              </w:rPr>
              <w:t>Размер базового оклада в месяц, рублей</w:t>
            </w:r>
          </w:p>
        </w:tc>
      </w:tr>
      <w:tr w:rsidR="00C53462" w:rsidRPr="00C53462" w:rsidTr="001C6ADC">
        <w:tc>
          <w:tcPr>
            <w:tcW w:w="2239" w:type="dxa"/>
            <w:vMerge/>
            <w:tcBorders>
              <w:bottom w:val="single" w:sz="4" w:space="0" w:color="auto"/>
            </w:tcBorders>
          </w:tcPr>
          <w:p w:rsidR="00C53462" w:rsidRPr="00C53462" w:rsidRDefault="00C53462" w:rsidP="00C53462">
            <w:pPr>
              <w:pStyle w:val="a3"/>
              <w:rPr>
                <w:rFonts w:ascii="Arial Narrow" w:hAnsi="Arial Narrow"/>
              </w:rPr>
            </w:pPr>
          </w:p>
        </w:tc>
        <w:tc>
          <w:tcPr>
            <w:tcW w:w="2694" w:type="dxa"/>
            <w:vMerge/>
            <w:tcBorders>
              <w:bottom w:val="single" w:sz="4" w:space="0" w:color="auto"/>
            </w:tcBorders>
          </w:tcPr>
          <w:p w:rsidR="00C53462" w:rsidRPr="00C53462" w:rsidRDefault="00C53462" w:rsidP="00C53462">
            <w:pPr>
              <w:pStyle w:val="a3"/>
              <w:rPr>
                <w:rFonts w:ascii="Arial Narrow" w:hAnsi="Arial Narrow"/>
              </w:rPr>
            </w:pPr>
          </w:p>
        </w:tc>
        <w:tc>
          <w:tcPr>
            <w:tcW w:w="1842" w:type="dxa"/>
            <w:tcBorders>
              <w:bottom w:val="single" w:sz="4" w:space="0" w:color="auto"/>
            </w:tcBorders>
          </w:tcPr>
          <w:p w:rsidR="00C53462" w:rsidRPr="00C53462" w:rsidRDefault="00C53462" w:rsidP="00C53462">
            <w:pPr>
              <w:pStyle w:val="a3"/>
              <w:rPr>
                <w:rFonts w:ascii="Arial Narrow" w:hAnsi="Arial Narrow"/>
              </w:rPr>
            </w:pPr>
            <w:r w:rsidRPr="00C53462">
              <w:rPr>
                <w:rFonts w:ascii="Arial Narrow" w:hAnsi="Arial Narrow"/>
              </w:rPr>
              <w:t>основное общее образование, среднее общее образование</w:t>
            </w:r>
          </w:p>
        </w:tc>
        <w:tc>
          <w:tcPr>
            <w:tcW w:w="1701" w:type="dxa"/>
            <w:tcBorders>
              <w:bottom w:val="single" w:sz="4" w:space="0" w:color="auto"/>
            </w:tcBorders>
          </w:tcPr>
          <w:p w:rsidR="00C53462" w:rsidRPr="00C53462" w:rsidRDefault="00C53462" w:rsidP="00C53462">
            <w:pPr>
              <w:pStyle w:val="a3"/>
              <w:rPr>
                <w:rFonts w:ascii="Arial Narrow" w:hAnsi="Arial Narrow"/>
              </w:rPr>
            </w:pPr>
            <w:r w:rsidRPr="00C53462">
              <w:rPr>
                <w:rFonts w:ascii="Arial Narrow" w:hAnsi="Arial Narrow"/>
              </w:rPr>
              <w:t>среднее профессиональное образование по программам подготовки квалифицированных рабочих, служащих, среднее профессиональное образование по программам подготовки специалистов среднего звена, неполное высшее образование</w:t>
            </w:r>
          </w:p>
        </w:tc>
        <w:tc>
          <w:tcPr>
            <w:tcW w:w="1843" w:type="dxa"/>
            <w:tcBorders>
              <w:bottom w:val="single" w:sz="4" w:space="0" w:color="auto"/>
            </w:tcBorders>
          </w:tcPr>
          <w:p w:rsidR="00C53462" w:rsidRPr="00C53462" w:rsidRDefault="00C53462" w:rsidP="00C53462">
            <w:pPr>
              <w:pStyle w:val="a3"/>
              <w:rPr>
                <w:rFonts w:ascii="Arial Narrow" w:eastAsia="Calibri" w:hAnsi="Arial Narrow" w:cs="Times New Roman"/>
              </w:rPr>
            </w:pPr>
            <w:r w:rsidRPr="00C53462">
              <w:rPr>
                <w:rFonts w:ascii="Arial Narrow" w:eastAsia="Calibri" w:hAnsi="Arial Narrow" w:cs="Times New Roman"/>
              </w:rPr>
              <w:t>высшее профессиональное образование, подтверждаемое присвоением лицу, успешно прошедшему аттестацию, квалификации «бакалавр», «магистр» или «дипломированный специалист»</w:t>
            </w:r>
          </w:p>
        </w:tc>
      </w:tr>
    </w:tbl>
    <w:p w:rsidR="00C53462" w:rsidRDefault="00C53462" w:rsidP="00C53462">
      <w:pPr>
        <w:rPr>
          <w:rFonts w:ascii="Arial Narrow" w:eastAsia="Times New Roman" w:hAnsi="Arial Narrow" w:cs="Times New Roman"/>
          <w:sz w:val="24"/>
          <w:szCs w:val="24"/>
          <w:lang w:eastAsia="ru-RU"/>
        </w:rPr>
      </w:pPr>
    </w:p>
    <w:tbl>
      <w:tblPr>
        <w:tblStyle w:val="3"/>
        <w:tblW w:w="10319" w:type="dxa"/>
        <w:tblInd w:w="137" w:type="dxa"/>
        <w:tblLayout w:type="fixed"/>
        <w:tblLook w:val="04A0" w:firstRow="1" w:lastRow="0" w:firstColumn="1" w:lastColumn="0" w:noHBand="0" w:noVBand="1"/>
      </w:tblPr>
      <w:tblGrid>
        <w:gridCol w:w="2239"/>
        <w:gridCol w:w="2694"/>
        <w:gridCol w:w="1842"/>
        <w:gridCol w:w="1701"/>
        <w:gridCol w:w="1843"/>
      </w:tblGrid>
      <w:tr w:rsidR="00C53462" w:rsidRPr="00C53462" w:rsidTr="00C53462">
        <w:trPr>
          <w:trHeight w:val="295"/>
          <w:tblHeader/>
        </w:trPr>
        <w:tc>
          <w:tcPr>
            <w:tcW w:w="2239" w:type="dxa"/>
          </w:tcPr>
          <w:p w:rsidR="00C53462" w:rsidRPr="00C53462" w:rsidRDefault="00C53462" w:rsidP="00C53462">
            <w:pPr>
              <w:pStyle w:val="a3"/>
              <w:rPr>
                <w:rFonts w:ascii="Arial Narrow" w:hAnsi="Arial Narrow"/>
                <w:lang w:eastAsia="ru-RU"/>
              </w:rPr>
            </w:pPr>
            <w:r w:rsidRPr="00C53462">
              <w:rPr>
                <w:rFonts w:ascii="Arial Narrow" w:hAnsi="Arial Narrow"/>
                <w:lang w:eastAsia="ru-RU"/>
              </w:rPr>
              <w:t>1</w:t>
            </w:r>
          </w:p>
        </w:tc>
        <w:tc>
          <w:tcPr>
            <w:tcW w:w="2694" w:type="dxa"/>
          </w:tcPr>
          <w:p w:rsidR="00C53462" w:rsidRPr="00C53462" w:rsidRDefault="00C53462" w:rsidP="00C53462">
            <w:pPr>
              <w:pStyle w:val="a3"/>
              <w:rPr>
                <w:rFonts w:ascii="Arial Narrow" w:hAnsi="Arial Narrow"/>
                <w:lang w:eastAsia="ru-RU"/>
              </w:rPr>
            </w:pPr>
            <w:r w:rsidRPr="00C53462">
              <w:rPr>
                <w:rFonts w:ascii="Arial Narrow" w:hAnsi="Arial Narrow"/>
                <w:lang w:eastAsia="ru-RU"/>
              </w:rPr>
              <w:t>2</w:t>
            </w:r>
          </w:p>
        </w:tc>
        <w:tc>
          <w:tcPr>
            <w:tcW w:w="1842"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3</w:t>
            </w:r>
          </w:p>
        </w:tc>
        <w:tc>
          <w:tcPr>
            <w:tcW w:w="1701"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4</w:t>
            </w:r>
          </w:p>
        </w:tc>
        <w:tc>
          <w:tcPr>
            <w:tcW w:w="1843"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5</w:t>
            </w:r>
          </w:p>
        </w:tc>
      </w:tr>
      <w:tr w:rsidR="00C53462" w:rsidRPr="00C53462" w:rsidTr="00C53462">
        <w:trPr>
          <w:trHeight w:val="295"/>
        </w:trPr>
        <w:tc>
          <w:tcPr>
            <w:tcW w:w="10319" w:type="dxa"/>
            <w:gridSpan w:val="5"/>
            <w:vAlign w:val="center"/>
          </w:tcPr>
          <w:p w:rsidR="00C53462" w:rsidRPr="00C53462" w:rsidRDefault="00C53462" w:rsidP="00C53462">
            <w:pPr>
              <w:pStyle w:val="a3"/>
              <w:jc w:val="center"/>
              <w:rPr>
                <w:rFonts w:ascii="Arial Narrow" w:eastAsia="Calibri" w:hAnsi="Arial Narrow"/>
                <w:b/>
              </w:rPr>
            </w:pPr>
            <w:r w:rsidRPr="00C53462">
              <w:rPr>
                <w:rFonts w:ascii="Arial Narrow" w:eastAsia="Calibri" w:hAnsi="Arial Narrow"/>
                <w:b/>
              </w:rPr>
              <w:t>Профессиональная квалификационная группа должностей работников учебно-вспомогательного персонала</w:t>
            </w:r>
          </w:p>
          <w:p w:rsidR="00C53462" w:rsidRPr="00C53462" w:rsidRDefault="00C53462" w:rsidP="00C53462">
            <w:pPr>
              <w:pStyle w:val="a3"/>
              <w:jc w:val="center"/>
              <w:rPr>
                <w:rFonts w:ascii="Arial Narrow" w:eastAsia="Calibri" w:hAnsi="Arial Narrow"/>
                <w:b/>
              </w:rPr>
            </w:pPr>
            <w:r w:rsidRPr="00C53462">
              <w:rPr>
                <w:rFonts w:ascii="Arial Narrow" w:eastAsia="Calibri" w:hAnsi="Arial Narrow"/>
                <w:b/>
              </w:rPr>
              <w:t>первого уровня</w:t>
            </w:r>
          </w:p>
        </w:tc>
      </w:tr>
      <w:tr w:rsidR="00C53462" w:rsidRPr="00C53462" w:rsidTr="00C53462">
        <w:trPr>
          <w:trHeight w:val="421"/>
        </w:trPr>
        <w:tc>
          <w:tcPr>
            <w:tcW w:w="2239" w:type="dxa"/>
            <w:vMerge w:val="restart"/>
          </w:tcPr>
          <w:p w:rsidR="00C53462" w:rsidRPr="00C53462" w:rsidRDefault="00C53462" w:rsidP="00C53462">
            <w:pPr>
              <w:pStyle w:val="a3"/>
              <w:rPr>
                <w:rFonts w:ascii="Arial Narrow" w:hAnsi="Arial Narrow"/>
                <w:lang w:eastAsia="ru-RU"/>
              </w:rPr>
            </w:pPr>
            <w:r w:rsidRPr="00C53462">
              <w:rPr>
                <w:rFonts w:ascii="Arial Narrow" w:hAnsi="Arial Narrow" w:cs="Calibri"/>
                <w:lang w:eastAsia="ru-RU"/>
              </w:rPr>
              <w:t xml:space="preserve">Первый </w:t>
            </w:r>
            <w:r w:rsidRPr="00C53462">
              <w:rPr>
                <w:rFonts w:ascii="Arial Narrow" w:hAnsi="Arial Narrow" w:cs="Calibri"/>
                <w:color w:val="000000"/>
                <w:lang w:eastAsia="ru-RU"/>
              </w:rPr>
              <w:t>квали</w:t>
            </w:r>
            <w:r w:rsidRPr="00C53462">
              <w:rPr>
                <w:rFonts w:ascii="Arial Narrow" w:hAnsi="Arial Narrow" w:cs="Calibri"/>
                <w:lang w:eastAsia="ru-RU"/>
              </w:rPr>
              <w:t>фикационный уровень</w:t>
            </w:r>
          </w:p>
        </w:tc>
        <w:tc>
          <w:tcPr>
            <w:tcW w:w="2694" w:type="dxa"/>
          </w:tcPr>
          <w:p w:rsidR="00C53462" w:rsidRPr="00C53462" w:rsidRDefault="00C53462" w:rsidP="00C53462">
            <w:pPr>
              <w:pStyle w:val="a3"/>
              <w:rPr>
                <w:rFonts w:ascii="Arial Narrow" w:hAnsi="Arial Narrow"/>
                <w:lang w:eastAsia="ru-RU"/>
              </w:rPr>
            </w:pPr>
          </w:p>
        </w:tc>
        <w:tc>
          <w:tcPr>
            <w:tcW w:w="1842"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p>
        </w:tc>
        <w:tc>
          <w:tcPr>
            <w:tcW w:w="1701"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val="en-US" w:eastAsia="ru-RU"/>
              </w:rPr>
            </w:pPr>
          </w:p>
        </w:tc>
        <w:tc>
          <w:tcPr>
            <w:tcW w:w="1843"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p>
        </w:tc>
      </w:tr>
      <w:tr w:rsidR="00C53462" w:rsidRPr="00C53462" w:rsidTr="00C53462">
        <w:trPr>
          <w:trHeight w:val="276"/>
        </w:trPr>
        <w:tc>
          <w:tcPr>
            <w:tcW w:w="2239" w:type="dxa"/>
            <w:vMerge/>
          </w:tcPr>
          <w:p w:rsidR="00C53462" w:rsidRPr="00C53462" w:rsidRDefault="00C53462" w:rsidP="00C53462">
            <w:pPr>
              <w:pStyle w:val="a3"/>
              <w:rPr>
                <w:rFonts w:ascii="Arial Narrow" w:hAnsi="Arial Narrow"/>
                <w:lang w:eastAsia="ru-RU"/>
              </w:rPr>
            </w:pPr>
          </w:p>
        </w:tc>
        <w:tc>
          <w:tcPr>
            <w:tcW w:w="2694" w:type="dxa"/>
          </w:tcPr>
          <w:p w:rsidR="00C53462" w:rsidRPr="00C53462" w:rsidRDefault="00C53462" w:rsidP="00C53462">
            <w:pPr>
              <w:pStyle w:val="a3"/>
              <w:rPr>
                <w:rFonts w:ascii="Arial Narrow" w:hAnsi="Arial Narrow"/>
                <w:lang w:eastAsia="ru-RU"/>
              </w:rPr>
            </w:pPr>
          </w:p>
        </w:tc>
        <w:tc>
          <w:tcPr>
            <w:tcW w:w="1842"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p>
        </w:tc>
        <w:tc>
          <w:tcPr>
            <w:tcW w:w="1701"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val="en-US" w:eastAsia="ru-RU"/>
              </w:rPr>
            </w:pPr>
          </w:p>
        </w:tc>
        <w:tc>
          <w:tcPr>
            <w:tcW w:w="1843"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val="en-US" w:eastAsia="ru-RU"/>
              </w:rPr>
            </w:pPr>
          </w:p>
        </w:tc>
      </w:tr>
      <w:tr w:rsidR="00C53462" w:rsidRPr="00C53462" w:rsidTr="00C53462">
        <w:trPr>
          <w:trHeight w:val="557"/>
        </w:trPr>
        <w:tc>
          <w:tcPr>
            <w:tcW w:w="10319" w:type="dxa"/>
            <w:gridSpan w:val="5"/>
          </w:tcPr>
          <w:p w:rsidR="00C53462" w:rsidRPr="00C53462" w:rsidRDefault="00C53462" w:rsidP="00C53462">
            <w:pPr>
              <w:pStyle w:val="a3"/>
              <w:jc w:val="center"/>
              <w:rPr>
                <w:rFonts w:ascii="Arial Narrow" w:hAnsi="Arial Narrow"/>
                <w:b/>
                <w:lang w:eastAsia="ru-RU"/>
              </w:rPr>
            </w:pPr>
            <w:r w:rsidRPr="00C53462">
              <w:rPr>
                <w:rFonts w:ascii="Arial Narrow" w:hAnsi="Arial Narrow"/>
                <w:b/>
                <w:lang w:eastAsia="ru-RU"/>
              </w:rPr>
              <w:t>Профессиональная квалификационная группа должностей работников учебно-вспомогательного персонала</w:t>
            </w:r>
          </w:p>
          <w:p w:rsidR="00C53462" w:rsidRPr="00C53462" w:rsidRDefault="00C53462" w:rsidP="00C53462">
            <w:pPr>
              <w:pStyle w:val="a3"/>
              <w:jc w:val="center"/>
              <w:rPr>
                <w:rFonts w:ascii="Arial Narrow" w:hAnsi="Arial Narrow"/>
                <w:b/>
                <w:lang w:eastAsia="ru-RU"/>
              </w:rPr>
            </w:pPr>
            <w:r w:rsidRPr="00C53462">
              <w:rPr>
                <w:rFonts w:ascii="Arial Narrow" w:hAnsi="Arial Narrow"/>
                <w:b/>
                <w:lang w:eastAsia="ru-RU"/>
              </w:rPr>
              <w:t>второго уровня</w:t>
            </w:r>
          </w:p>
        </w:tc>
      </w:tr>
      <w:tr w:rsidR="001C6ADC" w:rsidRPr="00C53462" w:rsidTr="001C6ADC">
        <w:trPr>
          <w:trHeight w:val="79"/>
        </w:trPr>
        <w:tc>
          <w:tcPr>
            <w:tcW w:w="2239" w:type="dxa"/>
            <w:shd w:val="clear" w:color="auto" w:fill="F2F2F2" w:themeFill="background1" w:themeFillShade="F2"/>
          </w:tcPr>
          <w:p w:rsidR="00C53462" w:rsidRPr="00C53462" w:rsidRDefault="00C53462" w:rsidP="00C53462">
            <w:pPr>
              <w:pStyle w:val="a3"/>
              <w:rPr>
                <w:rFonts w:ascii="Arial Narrow" w:hAnsi="Arial Narrow"/>
                <w:color w:val="000000"/>
                <w:lang w:eastAsia="ru-RU"/>
              </w:rPr>
            </w:pPr>
            <w:r w:rsidRPr="00C53462">
              <w:rPr>
                <w:rFonts w:ascii="Arial Narrow" w:hAnsi="Arial Narrow" w:cs="Calibri"/>
                <w:lang w:eastAsia="ru-RU"/>
              </w:rPr>
              <w:t>Первый</w:t>
            </w:r>
            <w:r w:rsidRPr="00C53462">
              <w:rPr>
                <w:rFonts w:ascii="Arial Narrow" w:hAnsi="Arial Narrow" w:cs="Calibri"/>
                <w:color w:val="000000"/>
                <w:lang w:eastAsia="ru-RU"/>
              </w:rPr>
              <w:t xml:space="preserve"> квалификационный уровень</w:t>
            </w:r>
          </w:p>
        </w:tc>
        <w:tc>
          <w:tcPr>
            <w:tcW w:w="2694" w:type="dxa"/>
            <w:shd w:val="clear" w:color="auto" w:fill="F2F2F2" w:themeFill="background1" w:themeFillShade="F2"/>
          </w:tcPr>
          <w:p w:rsidR="00C53462" w:rsidRPr="00C53462" w:rsidRDefault="00C53462" w:rsidP="00C53462">
            <w:pPr>
              <w:pStyle w:val="a3"/>
              <w:rPr>
                <w:rFonts w:ascii="Arial Narrow" w:hAnsi="Arial Narrow"/>
                <w:lang w:eastAsia="ru-RU"/>
              </w:rPr>
            </w:pPr>
            <w:r w:rsidRPr="00C53462">
              <w:rPr>
                <w:rFonts w:ascii="Arial Narrow" w:hAnsi="Arial Narrow"/>
                <w:lang w:eastAsia="ru-RU"/>
              </w:rPr>
              <w:t>Младший воспитатель</w:t>
            </w:r>
          </w:p>
        </w:tc>
        <w:tc>
          <w:tcPr>
            <w:tcW w:w="1842" w:type="dxa"/>
            <w:shd w:val="clear" w:color="auto" w:fill="F2F2F2" w:themeFill="background1" w:themeFillShade="F2"/>
          </w:tcPr>
          <w:p w:rsidR="00C53462" w:rsidRPr="00C53462" w:rsidRDefault="00C53462" w:rsidP="00C53462">
            <w:pPr>
              <w:widowControl w:val="0"/>
              <w:autoSpaceDE w:val="0"/>
              <w:autoSpaceDN w:val="0"/>
              <w:contextualSpacing/>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9 550</w:t>
            </w:r>
          </w:p>
        </w:tc>
        <w:tc>
          <w:tcPr>
            <w:tcW w:w="1701" w:type="dxa"/>
            <w:shd w:val="clear" w:color="auto" w:fill="F2F2F2" w:themeFill="background1" w:themeFillShade="F2"/>
          </w:tcPr>
          <w:p w:rsidR="00C53462" w:rsidRPr="00C53462" w:rsidRDefault="00C53462" w:rsidP="00C53462">
            <w:pPr>
              <w:widowControl w:val="0"/>
              <w:autoSpaceDE w:val="0"/>
              <w:autoSpaceDN w:val="0"/>
              <w:contextualSpacing/>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10 015</w:t>
            </w:r>
          </w:p>
        </w:tc>
        <w:tc>
          <w:tcPr>
            <w:tcW w:w="1843" w:type="dxa"/>
            <w:shd w:val="clear" w:color="auto" w:fill="F2F2F2" w:themeFill="background1" w:themeFillShade="F2"/>
          </w:tcPr>
          <w:p w:rsidR="00C53462" w:rsidRPr="00C53462" w:rsidRDefault="00C53462" w:rsidP="00C53462">
            <w:pPr>
              <w:widowControl w:val="0"/>
              <w:autoSpaceDE w:val="0"/>
              <w:autoSpaceDN w:val="0"/>
              <w:contextualSpacing/>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w:t>
            </w:r>
          </w:p>
        </w:tc>
      </w:tr>
      <w:tr w:rsidR="00C53462" w:rsidRPr="00C53462" w:rsidTr="00C53462">
        <w:trPr>
          <w:trHeight w:val="437"/>
        </w:trPr>
        <w:tc>
          <w:tcPr>
            <w:tcW w:w="10319" w:type="dxa"/>
            <w:gridSpan w:val="5"/>
          </w:tcPr>
          <w:p w:rsidR="00C53462" w:rsidRPr="001C6ADC" w:rsidRDefault="00C53462" w:rsidP="001C6ADC">
            <w:pPr>
              <w:pStyle w:val="a3"/>
              <w:jc w:val="center"/>
              <w:rPr>
                <w:rFonts w:ascii="Arial Narrow" w:hAnsi="Arial Narrow"/>
                <w:b/>
                <w:lang w:eastAsia="ru-RU"/>
              </w:rPr>
            </w:pPr>
            <w:r w:rsidRPr="001C6ADC">
              <w:rPr>
                <w:rFonts w:ascii="Arial Narrow" w:hAnsi="Arial Narrow"/>
                <w:b/>
                <w:lang w:eastAsia="ru-RU"/>
              </w:rPr>
              <w:t>Профессионально-квалификационная группа должностей педагогических работников</w:t>
            </w:r>
          </w:p>
        </w:tc>
      </w:tr>
      <w:tr w:rsidR="00E51CDE" w:rsidRPr="00C53462" w:rsidTr="00186DBA">
        <w:trPr>
          <w:trHeight w:val="757"/>
        </w:trPr>
        <w:tc>
          <w:tcPr>
            <w:tcW w:w="2239" w:type="dxa"/>
          </w:tcPr>
          <w:p w:rsidR="00E51CDE" w:rsidRPr="00C53462" w:rsidRDefault="00E51CDE" w:rsidP="00C53462">
            <w:pPr>
              <w:pStyle w:val="a3"/>
              <w:rPr>
                <w:rFonts w:ascii="Arial Narrow" w:hAnsi="Arial Narrow"/>
                <w:lang w:eastAsia="ru-RU"/>
              </w:rPr>
            </w:pPr>
            <w:r w:rsidRPr="00C53462">
              <w:rPr>
                <w:rFonts w:ascii="Arial Narrow" w:hAnsi="Arial Narrow" w:cs="Calibri"/>
                <w:lang w:eastAsia="ru-RU"/>
              </w:rPr>
              <w:t xml:space="preserve">Первый </w:t>
            </w:r>
            <w:r w:rsidRPr="00C53462">
              <w:rPr>
                <w:rFonts w:ascii="Arial Narrow" w:hAnsi="Arial Narrow" w:cs="Calibri"/>
                <w:color w:val="000000"/>
                <w:lang w:eastAsia="ru-RU"/>
              </w:rPr>
              <w:t>квалифика</w:t>
            </w:r>
            <w:r w:rsidRPr="00C53462">
              <w:rPr>
                <w:rFonts w:ascii="Arial Narrow" w:hAnsi="Arial Narrow" w:cs="Calibri"/>
                <w:lang w:eastAsia="ru-RU"/>
              </w:rPr>
              <w:t>ционный уровень</w:t>
            </w:r>
          </w:p>
        </w:tc>
        <w:tc>
          <w:tcPr>
            <w:tcW w:w="2694" w:type="dxa"/>
          </w:tcPr>
          <w:p w:rsidR="00E51CDE" w:rsidRPr="00C53462" w:rsidRDefault="00E51CDE" w:rsidP="00C53462">
            <w:pPr>
              <w:pStyle w:val="a3"/>
              <w:rPr>
                <w:rFonts w:ascii="Arial Narrow" w:hAnsi="Arial Narrow"/>
                <w:lang w:eastAsia="ru-RU"/>
              </w:rPr>
            </w:pPr>
          </w:p>
        </w:tc>
        <w:tc>
          <w:tcPr>
            <w:tcW w:w="1842" w:type="dxa"/>
          </w:tcPr>
          <w:p w:rsidR="00E51CDE" w:rsidRPr="00C53462" w:rsidRDefault="00E51CDE" w:rsidP="00C53462">
            <w:pPr>
              <w:widowControl w:val="0"/>
              <w:autoSpaceDE w:val="0"/>
              <w:autoSpaceDN w:val="0"/>
              <w:jc w:val="center"/>
              <w:rPr>
                <w:rFonts w:ascii="Times New Roman" w:eastAsia="Times New Roman" w:hAnsi="Times New Roman" w:cs="Times New Roman"/>
                <w:sz w:val="28"/>
                <w:szCs w:val="28"/>
                <w:lang w:eastAsia="ru-RU"/>
              </w:rPr>
            </w:pPr>
          </w:p>
        </w:tc>
        <w:tc>
          <w:tcPr>
            <w:tcW w:w="1701" w:type="dxa"/>
          </w:tcPr>
          <w:p w:rsidR="00E51CDE" w:rsidRPr="00C53462" w:rsidRDefault="00E51CDE" w:rsidP="00C53462">
            <w:pPr>
              <w:widowControl w:val="0"/>
              <w:autoSpaceDE w:val="0"/>
              <w:autoSpaceDN w:val="0"/>
              <w:jc w:val="center"/>
              <w:rPr>
                <w:rFonts w:ascii="Times New Roman" w:eastAsia="Times New Roman" w:hAnsi="Times New Roman" w:cs="Times New Roman"/>
                <w:sz w:val="28"/>
                <w:szCs w:val="28"/>
                <w:lang w:eastAsia="ru-RU"/>
              </w:rPr>
            </w:pPr>
          </w:p>
        </w:tc>
        <w:tc>
          <w:tcPr>
            <w:tcW w:w="1843" w:type="dxa"/>
          </w:tcPr>
          <w:p w:rsidR="00E51CDE" w:rsidRPr="00C53462" w:rsidRDefault="00E51CDE" w:rsidP="00C53462">
            <w:pPr>
              <w:widowControl w:val="0"/>
              <w:autoSpaceDE w:val="0"/>
              <w:autoSpaceDN w:val="0"/>
              <w:jc w:val="center"/>
              <w:rPr>
                <w:rFonts w:ascii="Times New Roman" w:eastAsia="Times New Roman" w:hAnsi="Times New Roman" w:cs="Times New Roman"/>
                <w:sz w:val="28"/>
                <w:szCs w:val="28"/>
                <w:lang w:eastAsia="ru-RU"/>
              </w:rPr>
            </w:pPr>
          </w:p>
        </w:tc>
      </w:tr>
      <w:tr w:rsidR="00C53462" w:rsidRPr="00C53462" w:rsidTr="00C53462">
        <w:trPr>
          <w:trHeight w:val="654"/>
        </w:trPr>
        <w:tc>
          <w:tcPr>
            <w:tcW w:w="2239" w:type="dxa"/>
          </w:tcPr>
          <w:p w:rsidR="00C53462" w:rsidRPr="00C53462" w:rsidRDefault="00C53462" w:rsidP="00C53462">
            <w:pPr>
              <w:pStyle w:val="a3"/>
              <w:rPr>
                <w:rFonts w:ascii="Arial Narrow" w:hAnsi="Arial Narrow"/>
                <w:lang w:eastAsia="ru-RU"/>
              </w:rPr>
            </w:pPr>
            <w:r w:rsidRPr="00C53462">
              <w:rPr>
                <w:rFonts w:ascii="Arial Narrow" w:hAnsi="Arial Narrow" w:cs="Calibri"/>
                <w:lang w:eastAsia="ru-RU"/>
              </w:rPr>
              <w:t xml:space="preserve">Второй </w:t>
            </w:r>
            <w:r w:rsidRPr="00C53462">
              <w:rPr>
                <w:rFonts w:ascii="Arial Narrow" w:hAnsi="Arial Narrow" w:cs="Calibri"/>
                <w:color w:val="000000"/>
                <w:lang w:eastAsia="ru-RU"/>
              </w:rPr>
              <w:t>квал</w:t>
            </w:r>
            <w:r w:rsidRPr="00C53462">
              <w:rPr>
                <w:rFonts w:ascii="Arial Narrow" w:hAnsi="Arial Narrow" w:cs="Calibri"/>
                <w:lang w:eastAsia="ru-RU"/>
              </w:rPr>
              <w:t>ификационный уровень</w:t>
            </w:r>
          </w:p>
        </w:tc>
        <w:tc>
          <w:tcPr>
            <w:tcW w:w="2694" w:type="dxa"/>
          </w:tcPr>
          <w:p w:rsidR="00C53462" w:rsidRPr="00C53462" w:rsidRDefault="00C53462" w:rsidP="00C53462">
            <w:pPr>
              <w:pStyle w:val="a3"/>
              <w:rPr>
                <w:rFonts w:ascii="Arial Narrow" w:hAnsi="Arial Narrow"/>
                <w:lang w:eastAsia="ru-RU"/>
              </w:rPr>
            </w:pPr>
          </w:p>
        </w:tc>
        <w:tc>
          <w:tcPr>
            <w:tcW w:w="1842"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val="en-US" w:eastAsia="ru-RU"/>
              </w:rPr>
            </w:pPr>
          </w:p>
        </w:tc>
        <w:tc>
          <w:tcPr>
            <w:tcW w:w="1701"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p>
        </w:tc>
        <w:tc>
          <w:tcPr>
            <w:tcW w:w="1843"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p>
        </w:tc>
      </w:tr>
      <w:tr w:rsidR="001C6ADC" w:rsidRPr="00C53462" w:rsidTr="001C6ADC">
        <w:trPr>
          <w:trHeight w:val="377"/>
        </w:trPr>
        <w:tc>
          <w:tcPr>
            <w:tcW w:w="2239" w:type="dxa"/>
            <w:vMerge w:val="restart"/>
            <w:shd w:val="clear" w:color="auto" w:fill="F2F2F2" w:themeFill="background1" w:themeFillShade="F2"/>
          </w:tcPr>
          <w:p w:rsidR="00C53462" w:rsidRPr="00C53462" w:rsidRDefault="00C53462" w:rsidP="00C53462">
            <w:pPr>
              <w:pStyle w:val="a3"/>
              <w:rPr>
                <w:rFonts w:ascii="Arial Narrow" w:eastAsia="Calibri" w:hAnsi="Arial Narrow"/>
              </w:rPr>
            </w:pPr>
            <w:r w:rsidRPr="00C53462">
              <w:rPr>
                <w:rFonts w:ascii="Arial Narrow" w:eastAsia="Calibri" w:hAnsi="Arial Narrow"/>
              </w:rPr>
              <w:t>Третий квалификационный уровень</w:t>
            </w:r>
          </w:p>
        </w:tc>
        <w:tc>
          <w:tcPr>
            <w:tcW w:w="2694" w:type="dxa"/>
            <w:shd w:val="clear" w:color="auto" w:fill="F2F2F2" w:themeFill="background1" w:themeFillShade="F2"/>
          </w:tcPr>
          <w:p w:rsidR="00C53462" w:rsidRPr="00C53462" w:rsidRDefault="00C53462" w:rsidP="00C53462">
            <w:pPr>
              <w:pStyle w:val="a3"/>
              <w:rPr>
                <w:rFonts w:ascii="Arial Narrow" w:hAnsi="Arial Narrow"/>
                <w:lang w:eastAsia="ru-RU"/>
              </w:rPr>
            </w:pPr>
            <w:r w:rsidRPr="00C53462">
              <w:rPr>
                <w:rFonts w:ascii="Arial Narrow" w:hAnsi="Arial Narrow"/>
                <w:lang w:eastAsia="ru-RU"/>
              </w:rPr>
              <w:t>Воспитатель</w:t>
            </w:r>
          </w:p>
        </w:tc>
        <w:tc>
          <w:tcPr>
            <w:tcW w:w="1842" w:type="dxa"/>
            <w:shd w:val="clear" w:color="auto" w:fill="F2F2F2" w:themeFill="background1" w:themeFillShade="F2"/>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w:t>
            </w:r>
          </w:p>
        </w:tc>
        <w:tc>
          <w:tcPr>
            <w:tcW w:w="1701" w:type="dxa"/>
            <w:shd w:val="clear" w:color="auto" w:fill="F2F2F2" w:themeFill="background1" w:themeFillShade="F2"/>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11 693</w:t>
            </w:r>
          </w:p>
        </w:tc>
        <w:tc>
          <w:tcPr>
            <w:tcW w:w="1843" w:type="dxa"/>
            <w:shd w:val="clear" w:color="auto" w:fill="F2F2F2" w:themeFill="background1" w:themeFillShade="F2"/>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14 232</w:t>
            </w:r>
          </w:p>
        </w:tc>
      </w:tr>
      <w:tr w:rsidR="001C6ADC" w:rsidRPr="00C53462" w:rsidTr="001C6ADC">
        <w:trPr>
          <w:trHeight w:val="307"/>
        </w:trPr>
        <w:tc>
          <w:tcPr>
            <w:tcW w:w="2239" w:type="dxa"/>
            <w:vMerge/>
          </w:tcPr>
          <w:p w:rsidR="001C6ADC" w:rsidRPr="00C53462" w:rsidRDefault="001C6ADC" w:rsidP="00C53462">
            <w:pPr>
              <w:pStyle w:val="a3"/>
              <w:rPr>
                <w:rFonts w:ascii="Arial Narrow" w:hAnsi="Arial Narrow"/>
                <w:lang w:eastAsia="ru-RU"/>
              </w:rPr>
            </w:pPr>
          </w:p>
        </w:tc>
        <w:tc>
          <w:tcPr>
            <w:tcW w:w="2694" w:type="dxa"/>
          </w:tcPr>
          <w:p w:rsidR="001C6ADC" w:rsidRPr="00C53462" w:rsidRDefault="001C6ADC" w:rsidP="00C53462">
            <w:pPr>
              <w:pStyle w:val="a3"/>
              <w:rPr>
                <w:rFonts w:ascii="Arial Narrow" w:hAnsi="Arial Narrow"/>
                <w:lang w:eastAsia="ru-RU"/>
              </w:rPr>
            </w:pPr>
          </w:p>
        </w:tc>
        <w:tc>
          <w:tcPr>
            <w:tcW w:w="1842" w:type="dxa"/>
          </w:tcPr>
          <w:p w:rsidR="001C6ADC" w:rsidRPr="00C53462" w:rsidRDefault="001C6ADC" w:rsidP="00C53462">
            <w:pPr>
              <w:widowControl w:val="0"/>
              <w:autoSpaceDE w:val="0"/>
              <w:autoSpaceDN w:val="0"/>
              <w:jc w:val="center"/>
              <w:rPr>
                <w:rFonts w:ascii="Times New Roman" w:eastAsia="Times New Roman" w:hAnsi="Times New Roman" w:cs="Times New Roman"/>
                <w:sz w:val="28"/>
                <w:szCs w:val="28"/>
                <w:lang w:val="en-US" w:eastAsia="ru-RU"/>
              </w:rPr>
            </w:pPr>
          </w:p>
        </w:tc>
        <w:tc>
          <w:tcPr>
            <w:tcW w:w="1701" w:type="dxa"/>
          </w:tcPr>
          <w:p w:rsidR="001C6ADC" w:rsidRPr="00C53462" w:rsidRDefault="001C6ADC" w:rsidP="00C53462">
            <w:pPr>
              <w:widowControl w:val="0"/>
              <w:autoSpaceDE w:val="0"/>
              <w:autoSpaceDN w:val="0"/>
              <w:jc w:val="center"/>
              <w:rPr>
                <w:rFonts w:ascii="Times New Roman" w:eastAsia="Times New Roman" w:hAnsi="Times New Roman" w:cs="Times New Roman"/>
                <w:sz w:val="28"/>
                <w:szCs w:val="28"/>
                <w:lang w:val="en-US" w:eastAsia="ru-RU"/>
              </w:rPr>
            </w:pPr>
          </w:p>
        </w:tc>
        <w:tc>
          <w:tcPr>
            <w:tcW w:w="1843" w:type="dxa"/>
          </w:tcPr>
          <w:p w:rsidR="001C6ADC" w:rsidRPr="00C53462" w:rsidRDefault="001C6ADC" w:rsidP="00C53462">
            <w:pPr>
              <w:widowControl w:val="0"/>
              <w:autoSpaceDE w:val="0"/>
              <w:autoSpaceDN w:val="0"/>
              <w:jc w:val="center"/>
              <w:rPr>
                <w:rFonts w:ascii="Times New Roman" w:eastAsia="Times New Roman" w:hAnsi="Times New Roman" w:cs="Times New Roman"/>
                <w:sz w:val="28"/>
                <w:szCs w:val="28"/>
                <w:lang w:eastAsia="ru-RU"/>
              </w:rPr>
            </w:pPr>
          </w:p>
        </w:tc>
      </w:tr>
      <w:tr w:rsidR="00C53462" w:rsidRPr="00C53462" w:rsidTr="00C53462">
        <w:trPr>
          <w:trHeight w:val="362"/>
        </w:trPr>
        <w:tc>
          <w:tcPr>
            <w:tcW w:w="10319" w:type="dxa"/>
            <w:gridSpan w:val="5"/>
          </w:tcPr>
          <w:p w:rsidR="00C53462" w:rsidRPr="001C6ADC" w:rsidRDefault="00C53462" w:rsidP="001C6ADC">
            <w:pPr>
              <w:pStyle w:val="a3"/>
              <w:jc w:val="center"/>
              <w:rPr>
                <w:rFonts w:ascii="Arial Narrow" w:hAnsi="Arial Narrow"/>
                <w:b/>
                <w:lang w:eastAsia="ru-RU"/>
              </w:rPr>
            </w:pPr>
            <w:r w:rsidRPr="001C6ADC">
              <w:rPr>
                <w:rFonts w:ascii="Arial Narrow" w:hAnsi="Arial Narrow"/>
                <w:b/>
                <w:lang w:eastAsia="ru-RU"/>
              </w:rPr>
              <w:t>Профессионально-квалификационная группа должностей руководителей структурных подразделений</w:t>
            </w:r>
          </w:p>
        </w:tc>
      </w:tr>
      <w:tr w:rsidR="00C53462" w:rsidRPr="00C53462" w:rsidTr="00C53462">
        <w:trPr>
          <w:trHeight w:val="557"/>
        </w:trPr>
        <w:tc>
          <w:tcPr>
            <w:tcW w:w="2239" w:type="dxa"/>
          </w:tcPr>
          <w:p w:rsidR="00C53462" w:rsidRPr="00C53462" w:rsidRDefault="00C53462" w:rsidP="00C53462">
            <w:pPr>
              <w:pStyle w:val="a3"/>
              <w:rPr>
                <w:rFonts w:ascii="Arial Narrow" w:hAnsi="Arial Narrow"/>
                <w:lang w:eastAsia="ru-RU"/>
              </w:rPr>
            </w:pPr>
            <w:r w:rsidRPr="00C53462">
              <w:rPr>
                <w:rFonts w:ascii="Arial Narrow" w:hAnsi="Arial Narrow" w:cs="Calibri"/>
                <w:lang w:eastAsia="ru-RU"/>
              </w:rPr>
              <w:t>Первый квалификационный уровень</w:t>
            </w:r>
          </w:p>
        </w:tc>
        <w:tc>
          <w:tcPr>
            <w:tcW w:w="2694" w:type="dxa"/>
          </w:tcPr>
          <w:p w:rsidR="00C53462" w:rsidRPr="00C53462" w:rsidRDefault="00C53462" w:rsidP="00C53462">
            <w:pPr>
              <w:pStyle w:val="a3"/>
              <w:rPr>
                <w:rFonts w:ascii="Arial Narrow" w:hAnsi="Arial Narrow"/>
                <w:lang w:eastAsia="ru-RU"/>
              </w:rPr>
            </w:pPr>
            <w:r w:rsidRPr="00C53462">
              <w:rPr>
                <w:rFonts w:ascii="Arial Narrow" w:hAnsi="Arial Narrow"/>
                <w:lang w:eastAsia="ru-RU"/>
              </w:rPr>
              <w:t xml:space="preserve">Заведующий (начальник) структурным подразделением: кабинетом, лабораторией, отделом, </w:t>
            </w:r>
            <w:r w:rsidRPr="00C53462">
              <w:rPr>
                <w:rFonts w:ascii="Arial Narrow" w:hAnsi="Arial Narrow"/>
                <w:lang w:eastAsia="ru-RU"/>
              </w:rPr>
              <w:lastRenderedPageBreak/>
              <w:t>отделением, сектором, учебно-консультационным пунктом, учебной (учебно-производственной) мастерской и другими структурными подразделениями, реализующими общеобразовательную программу и образовательную программу дополнительного образования детей; организацией, реализующей государственные полномочия по методическому и информационно-технологическому обеспечению образовательной деятельности (кроме должностей руководителей структурных подразделений, отнесенных ко второму квалификационному уровню)</w:t>
            </w:r>
          </w:p>
        </w:tc>
        <w:tc>
          <w:tcPr>
            <w:tcW w:w="1842"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lastRenderedPageBreak/>
              <w:t>-</w:t>
            </w:r>
          </w:p>
        </w:tc>
        <w:tc>
          <w:tcPr>
            <w:tcW w:w="1701"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val="en-US" w:eastAsia="ru-RU"/>
              </w:rPr>
            </w:pPr>
            <w:r w:rsidRPr="00C53462">
              <w:rPr>
                <w:rFonts w:ascii="Times New Roman" w:eastAsia="Times New Roman" w:hAnsi="Times New Roman" w:cs="Times New Roman"/>
                <w:sz w:val="28"/>
                <w:szCs w:val="28"/>
                <w:lang w:val="en-US" w:eastAsia="ru-RU"/>
              </w:rPr>
              <w:t>-</w:t>
            </w:r>
          </w:p>
        </w:tc>
        <w:tc>
          <w:tcPr>
            <w:tcW w:w="1843"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14 301</w:t>
            </w:r>
          </w:p>
        </w:tc>
      </w:tr>
      <w:tr w:rsidR="00C53462" w:rsidRPr="00C53462" w:rsidTr="00545876">
        <w:trPr>
          <w:trHeight w:val="7782"/>
        </w:trPr>
        <w:tc>
          <w:tcPr>
            <w:tcW w:w="2239" w:type="dxa"/>
          </w:tcPr>
          <w:p w:rsidR="00C53462" w:rsidRPr="00C53462" w:rsidRDefault="00C53462" w:rsidP="00C53462">
            <w:pPr>
              <w:pStyle w:val="a3"/>
              <w:rPr>
                <w:rFonts w:ascii="Arial Narrow" w:hAnsi="Arial Narrow"/>
                <w:lang w:eastAsia="ru-RU"/>
              </w:rPr>
            </w:pPr>
            <w:r w:rsidRPr="00C53462">
              <w:rPr>
                <w:rFonts w:ascii="Arial Narrow" w:hAnsi="Arial Narrow" w:cs="Calibri"/>
                <w:lang w:eastAsia="ru-RU"/>
              </w:rPr>
              <w:t>Второй квалификационный уровень</w:t>
            </w:r>
          </w:p>
        </w:tc>
        <w:tc>
          <w:tcPr>
            <w:tcW w:w="2694" w:type="dxa"/>
          </w:tcPr>
          <w:p w:rsidR="00C53462" w:rsidRPr="00C53462" w:rsidRDefault="00C53462" w:rsidP="00C53462">
            <w:pPr>
              <w:pStyle w:val="a3"/>
              <w:rPr>
                <w:rFonts w:ascii="Arial Narrow" w:hAnsi="Arial Narrow"/>
                <w:lang w:eastAsia="ru-RU"/>
              </w:rPr>
            </w:pPr>
            <w:r w:rsidRPr="00C53462">
              <w:rPr>
                <w:rFonts w:ascii="Arial Narrow" w:hAnsi="Arial Narrow"/>
                <w:lang w:eastAsia="ru-RU"/>
              </w:rPr>
              <w:t>Заведующий (начальник) обособленным структурным подразделением, реализующим образовательную программу и образовательную программу дополнительного образования детей, начальник (заведующий, директор, руководитель, управляющий): кабинета, лаборатории, отдела, отделения, сектора, учебно-консультационного пункта, учебной (учебно-производственной) мастерской, учебного хозяйства и других структурных подразделений образовательного учреждения (подразделения) начального и среднего профессионального образования (кроме должностей руководителей структурных подразделений, отнесенных к третьему квалификационному уровню)</w:t>
            </w:r>
          </w:p>
        </w:tc>
        <w:tc>
          <w:tcPr>
            <w:tcW w:w="1842"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w:t>
            </w:r>
          </w:p>
        </w:tc>
        <w:tc>
          <w:tcPr>
            <w:tcW w:w="1701"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val="en-US" w:eastAsia="ru-RU"/>
              </w:rPr>
            </w:pPr>
            <w:r w:rsidRPr="00C53462">
              <w:rPr>
                <w:rFonts w:ascii="Times New Roman" w:eastAsia="Times New Roman" w:hAnsi="Times New Roman" w:cs="Times New Roman"/>
                <w:sz w:val="28"/>
                <w:szCs w:val="28"/>
                <w:lang w:val="en-US" w:eastAsia="ru-RU"/>
              </w:rPr>
              <w:t>-</w:t>
            </w:r>
          </w:p>
        </w:tc>
        <w:tc>
          <w:tcPr>
            <w:tcW w:w="1843" w:type="dxa"/>
          </w:tcPr>
          <w:p w:rsidR="00C53462" w:rsidRPr="00C53462" w:rsidRDefault="00C53462" w:rsidP="00C53462">
            <w:pPr>
              <w:widowControl w:val="0"/>
              <w:autoSpaceDE w:val="0"/>
              <w:autoSpaceDN w:val="0"/>
              <w:jc w:val="center"/>
              <w:rPr>
                <w:rFonts w:ascii="Times New Roman" w:eastAsia="Times New Roman" w:hAnsi="Times New Roman" w:cs="Times New Roman"/>
                <w:sz w:val="28"/>
                <w:szCs w:val="28"/>
                <w:lang w:eastAsia="ru-RU"/>
              </w:rPr>
            </w:pPr>
            <w:r w:rsidRPr="00C53462">
              <w:rPr>
                <w:rFonts w:ascii="Times New Roman" w:eastAsia="Times New Roman" w:hAnsi="Times New Roman" w:cs="Times New Roman"/>
                <w:sz w:val="28"/>
                <w:szCs w:val="28"/>
                <w:lang w:eastAsia="ru-RU"/>
              </w:rPr>
              <w:t>14 364</w:t>
            </w:r>
          </w:p>
        </w:tc>
      </w:tr>
    </w:tbl>
    <w:p w:rsidR="00C53462" w:rsidRPr="00C53462" w:rsidRDefault="00C53462" w:rsidP="00C53462">
      <w:pPr>
        <w:rPr>
          <w:rFonts w:ascii="Arial Narrow" w:eastAsia="Times New Roman" w:hAnsi="Arial Narrow" w:cs="Times New Roman"/>
          <w:sz w:val="24"/>
          <w:szCs w:val="24"/>
          <w:lang w:eastAsia="ru-RU"/>
        </w:rPr>
        <w:sectPr w:rsidR="00C53462" w:rsidRPr="00C53462" w:rsidSect="00EB52B3">
          <w:headerReference w:type="default" r:id="rId8"/>
          <w:pgSz w:w="11905" w:h="16838"/>
          <w:pgMar w:top="567" w:right="706" w:bottom="567" w:left="1276" w:header="567" w:footer="0" w:gutter="0"/>
          <w:cols w:space="720"/>
          <w:titlePg/>
          <w:docGrid w:linePitch="299"/>
        </w:sectPr>
      </w:pPr>
    </w:p>
    <w:p w:rsidR="001C6ADC" w:rsidRPr="001C6ADC" w:rsidRDefault="001C6ADC" w:rsidP="001C6ADC">
      <w:pPr>
        <w:pStyle w:val="a3"/>
        <w:rPr>
          <w:rFonts w:ascii="Arial Narrow" w:hAnsi="Arial Narrow"/>
          <w:b/>
          <w:sz w:val="24"/>
          <w:szCs w:val="24"/>
          <w:lang w:eastAsia="ru-RU"/>
        </w:rPr>
      </w:pPr>
      <w:r w:rsidRPr="001C6ADC">
        <w:rPr>
          <w:rFonts w:ascii="Arial Narrow" w:hAnsi="Arial Narrow"/>
          <w:b/>
          <w:sz w:val="24"/>
          <w:szCs w:val="24"/>
          <w:lang w:val="en-US" w:eastAsia="ru-RU"/>
        </w:rPr>
        <w:lastRenderedPageBreak/>
        <w:t>III</w:t>
      </w:r>
      <w:r w:rsidRPr="001C6ADC">
        <w:rPr>
          <w:rFonts w:ascii="Arial Narrow" w:hAnsi="Arial Narrow"/>
          <w:b/>
          <w:sz w:val="24"/>
          <w:szCs w:val="24"/>
          <w:lang w:eastAsia="ru-RU"/>
        </w:rPr>
        <w:t>. Норма часов и нормативное количество услуг за базовую ставку заработной пл</w:t>
      </w:r>
      <w:r>
        <w:rPr>
          <w:rFonts w:ascii="Arial Narrow" w:hAnsi="Arial Narrow"/>
          <w:b/>
          <w:sz w:val="24"/>
          <w:szCs w:val="24"/>
          <w:lang w:eastAsia="ru-RU"/>
        </w:rPr>
        <w:t>аты (базовый оклад) работников в дошкольном образовательном учреждении</w:t>
      </w:r>
    </w:p>
    <w:p w:rsidR="001C6ADC" w:rsidRPr="001C6ADC" w:rsidRDefault="001C6ADC" w:rsidP="001C6ADC">
      <w:pPr>
        <w:pStyle w:val="a3"/>
        <w:rPr>
          <w:rFonts w:ascii="Arial Narrow" w:hAnsi="Arial Narrow"/>
          <w:sz w:val="24"/>
          <w:szCs w:val="24"/>
          <w:lang w:eastAsia="ru-RU"/>
        </w:rPr>
      </w:pPr>
    </w:p>
    <w:p w:rsidR="001C6ADC" w:rsidRDefault="001C6ADC" w:rsidP="001C6ADC">
      <w:pPr>
        <w:pStyle w:val="a3"/>
        <w:ind w:firstLine="709"/>
        <w:jc w:val="both"/>
        <w:rPr>
          <w:rFonts w:ascii="Arial Narrow" w:hAnsi="Arial Narrow"/>
          <w:sz w:val="24"/>
          <w:szCs w:val="24"/>
          <w:lang w:eastAsia="ru-RU"/>
        </w:rPr>
      </w:pPr>
      <w:r w:rsidRPr="001C6ADC">
        <w:rPr>
          <w:rFonts w:ascii="Arial Narrow" w:hAnsi="Arial Narrow"/>
          <w:sz w:val="24"/>
          <w:szCs w:val="24"/>
          <w:lang w:eastAsia="ru-RU"/>
        </w:rPr>
        <w:t xml:space="preserve">1. Продолжительность рабочего времени (нормы часов педагогической работы за ставку заработной платы) определена </w:t>
      </w:r>
      <w:hyperlink r:id="rId9" w:history="1">
        <w:r w:rsidRPr="001C6ADC">
          <w:rPr>
            <w:rFonts w:ascii="Arial Narrow" w:hAnsi="Arial Narrow"/>
            <w:sz w:val="24"/>
            <w:szCs w:val="24"/>
            <w:lang w:eastAsia="ru-RU"/>
          </w:rPr>
          <w:t>приказом</w:t>
        </w:r>
      </w:hyperlink>
      <w:r w:rsidRPr="001C6ADC">
        <w:rPr>
          <w:rFonts w:ascii="Arial Narrow" w:hAnsi="Arial Narrow"/>
          <w:sz w:val="24"/>
          <w:szCs w:val="24"/>
          <w:lang w:eastAsia="ru-RU"/>
        </w:rPr>
        <w:t xml:space="preserve"> Министерства образования и науки Российской Федерации от 22 декабря 2014 г. № 1601 «О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w:t>
      </w:r>
      <w:bookmarkStart w:id="1" w:name="P369"/>
      <w:bookmarkEnd w:id="1"/>
    </w:p>
    <w:p w:rsidR="001C6ADC" w:rsidRPr="001C6ADC" w:rsidRDefault="001C6ADC" w:rsidP="001C6ADC">
      <w:pPr>
        <w:pStyle w:val="a3"/>
        <w:ind w:firstLine="709"/>
        <w:jc w:val="both"/>
        <w:rPr>
          <w:rFonts w:ascii="Arial Narrow" w:hAnsi="Arial Narrow"/>
          <w:sz w:val="24"/>
          <w:szCs w:val="24"/>
          <w:lang w:eastAsia="ru-RU"/>
        </w:rPr>
      </w:pPr>
      <w:r w:rsidRPr="001C6ADC">
        <w:rPr>
          <w:rFonts w:ascii="Arial Narrow" w:hAnsi="Arial Narrow"/>
          <w:sz w:val="24"/>
          <w:szCs w:val="24"/>
          <w:lang w:eastAsia="ru-RU"/>
        </w:rPr>
        <w:t>2. Норма часов преподавательской (педагогической) работы за ставку заработной платы устана</w:t>
      </w:r>
      <w:r w:rsidR="00BA2273">
        <w:rPr>
          <w:rFonts w:ascii="Arial Narrow" w:hAnsi="Arial Narrow"/>
          <w:sz w:val="24"/>
          <w:szCs w:val="24"/>
          <w:lang w:eastAsia="ru-RU"/>
        </w:rPr>
        <w:t>вливается заведующему</w:t>
      </w:r>
      <w:r>
        <w:rPr>
          <w:rFonts w:ascii="Arial Narrow" w:hAnsi="Arial Narrow"/>
          <w:sz w:val="24"/>
          <w:szCs w:val="24"/>
          <w:lang w:eastAsia="ru-RU"/>
        </w:rPr>
        <w:t xml:space="preserve"> дошкольным образовательным учреждением</w:t>
      </w:r>
      <w:r w:rsidRPr="001C6ADC">
        <w:rPr>
          <w:rFonts w:ascii="Arial Narrow" w:hAnsi="Arial Narrow"/>
          <w:sz w:val="24"/>
          <w:szCs w:val="24"/>
          <w:lang w:eastAsia="ru-RU"/>
        </w:rPr>
        <w:t xml:space="preserve"> с первой – второй группами в </w:t>
      </w:r>
      <w:r w:rsidRPr="00BA2273">
        <w:rPr>
          <w:rFonts w:ascii="Arial Narrow" w:hAnsi="Arial Narrow"/>
          <w:b/>
          <w:sz w:val="24"/>
          <w:szCs w:val="24"/>
          <w:lang w:eastAsia="ru-RU"/>
        </w:rPr>
        <w:t xml:space="preserve">объеме </w:t>
      </w:r>
      <w:r w:rsidR="006A086E" w:rsidRPr="00BA2273">
        <w:rPr>
          <w:rFonts w:ascii="Arial Narrow" w:hAnsi="Arial Narrow"/>
          <w:b/>
          <w:sz w:val="24"/>
          <w:szCs w:val="24"/>
          <w:lang w:eastAsia="ru-RU"/>
        </w:rPr>
        <w:t>трех</w:t>
      </w:r>
      <w:r w:rsidRPr="00BA2273">
        <w:rPr>
          <w:rFonts w:ascii="Arial Narrow" w:hAnsi="Arial Narrow"/>
          <w:b/>
          <w:sz w:val="24"/>
          <w:szCs w:val="24"/>
          <w:lang w:eastAsia="ru-RU"/>
        </w:rPr>
        <w:t xml:space="preserve"> часов в день.</w:t>
      </w:r>
      <w:r>
        <w:rPr>
          <w:rFonts w:ascii="Arial Narrow" w:hAnsi="Arial Narrow"/>
          <w:sz w:val="24"/>
          <w:szCs w:val="24"/>
          <w:lang w:eastAsia="ru-RU"/>
        </w:rPr>
        <w:t xml:space="preserve"> </w:t>
      </w:r>
    </w:p>
    <w:p w:rsidR="00BA2273" w:rsidRDefault="001C6ADC" w:rsidP="00BA2273">
      <w:pPr>
        <w:pStyle w:val="a3"/>
        <w:ind w:firstLine="709"/>
        <w:rPr>
          <w:rFonts w:ascii="Arial Narrow" w:hAnsi="Arial Narrow"/>
          <w:sz w:val="24"/>
          <w:szCs w:val="24"/>
          <w:lang w:eastAsia="ru-RU"/>
        </w:rPr>
      </w:pPr>
      <w:r w:rsidRPr="001C6ADC">
        <w:rPr>
          <w:rFonts w:ascii="Arial Narrow" w:hAnsi="Arial Narrow"/>
          <w:sz w:val="24"/>
          <w:szCs w:val="24"/>
          <w:lang w:eastAsia="ru-RU"/>
        </w:rPr>
        <w:t>3. Нормативное количество услуг за один час базовой ставки заработной платы (базового оклада), оказываемых работниками образования, составляет:</w:t>
      </w:r>
    </w:p>
    <w:p w:rsidR="001C6ADC" w:rsidRPr="001C6ADC" w:rsidRDefault="001C6ADC" w:rsidP="00BA2273">
      <w:pPr>
        <w:pStyle w:val="a3"/>
        <w:ind w:firstLine="709"/>
        <w:rPr>
          <w:rFonts w:ascii="Arial Narrow" w:hAnsi="Arial Narrow"/>
          <w:sz w:val="24"/>
          <w:szCs w:val="24"/>
          <w:lang w:eastAsia="ru-RU"/>
        </w:rPr>
      </w:pPr>
      <w:r w:rsidRPr="001C6ADC">
        <w:rPr>
          <w:rFonts w:ascii="Arial Narrow" w:hAnsi="Arial Narrow"/>
          <w:sz w:val="24"/>
          <w:szCs w:val="24"/>
          <w:lang w:eastAsia="ru-RU"/>
        </w:rPr>
        <w:t>3</w:t>
      </w:r>
      <w:r w:rsidR="00545876">
        <w:rPr>
          <w:rFonts w:ascii="Arial Narrow" w:hAnsi="Arial Narrow"/>
          <w:sz w:val="24"/>
          <w:szCs w:val="24"/>
          <w:lang w:eastAsia="ru-RU"/>
        </w:rPr>
        <w:t>.1. В</w:t>
      </w:r>
      <w:r w:rsidR="00BA2273">
        <w:rPr>
          <w:rFonts w:ascii="Arial Narrow" w:hAnsi="Arial Narrow"/>
          <w:sz w:val="24"/>
          <w:szCs w:val="24"/>
          <w:lang w:eastAsia="ru-RU"/>
        </w:rPr>
        <w:t>оспитателю</w:t>
      </w:r>
      <w:r w:rsidRPr="001C6ADC">
        <w:rPr>
          <w:rFonts w:ascii="Arial Narrow" w:hAnsi="Arial Narrow"/>
          <w:sz w:val="24"/>
          <w:szCs w:val="24"/>
          <w:lang w:eastAsia="ru-RU"/>
        </w:rPr>
        <w:t>, му</w:t>
      </w:r>
      <w:r w:rsidR="00BA2273">
        <w:rPr>
          <w:rFonts w:ascii="Arial Narrow" w:hAnsi="Arial Narrow"/>
          <w:sz w:val="24"/>
          <w:szCs w:val="24"/>
          <w:lang w:eastAsia="ru-RU"/>
        </w:rPr>
        <w:t>зыкальному руководителю</w:t>
      </w:r>
      <w:r w:rsidRPr="001C6ADC">
        <w:rPr>
          <w:rFonts w:ascii="Arial Narrow" w:hAnsi="Arial Narrow"/>
          <w:sz w:val="24"/>
          <w:szCs w:val="24"/>
          <w:lang w:eastAsia="ru-RU"/>
        </w:rPr>
        <w:t>, младшим воспитателям, помощникам воспитателей, работ</w:t>
      </w:r>
      <w:r w:rsidR="00BA2273">
        <w:rPr>
          <w:rFonts w:ascii="Arial Narrow" w:hAnsi="Arial Narrow"/>
          <w:sz w:val="24"/>
          <w:szCs w:val="24"/>
          <w:lang w:eastAsia="ru-RU"/>
        </w:rPr>
        <w:t>ающим в группах с воспитанниками</w:t>
      </w:r>
      <w:r w:rsidRPr="001C6ADC">
        <w:rPr>
          <w:rFonts w:ascii="Arial Narrow" w:hAnsi="Arial Narrow"/>
          <w:sz w:val="24"/>
          <w:szCs w:val="24"/>
          <w:lang w:eastAsia="ru-RU"/>
        </w:rPr>
        <w:t xml:space="preserve"> дошкольного возраста:</w:t>
      </w:r>
    </w:p>
    <w:p w:rsidR="001C6ADC" w:rsidRPr="001C6ADC" w:rsidRDefault="001C6ADC" w:rsidP="00BA2273">
      <w:pPr>
        <w:pStyle w:val="a3"/>
        <w:ind w:firstLine="851"/>
        <w:rPr>
          <w:rFonts w:ascii="Arial Narrow" w:hAnsi="Arial Narrow"/>
          <w:sz w:val="24"/>
          <w:szCs w:val="24"/>
          <w:lang w:eastAsia="ru-RU"/>
        </w:rPr>
      </w:pPr>
      <w:r w:rsidRPr="001C6ADC">
        <w:rPr>
          <w:rFonts w:ascii="Arial Narrow" w:hAnsi="Arial Narrow"/>
          <w:sz w:val="24"/>
          <w:szCs w:val="24"/>
          <w:lang w:eastAsia="ru-RU"/>
        </w:rPr>
        <w:t>в группах для детей:</w:t>
      </w: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от двух месяцев до одного года – 10 человек;</w:t>
      </w: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от одного года до трех лет – 15 человек;</w:t>
      </w: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от трех до семи лет – 20 человек;</w:t>
      </w: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в разновозрастных группах:</w:t>
      </w: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 xml:space="preserve">при наличии в группе детей двух возрастов (от двух месяцев до трех лет) – </w:t>
      </w:r>
      <w:r w:rsidRPr="001C6ADC">
        <w:rPr>
          <w:rFonts w:ascii="Arial Narrow" w:hAnsi="Arial Narrow"/>
          <w:sz w:val="24"/>
          <w:szCs w:val="24"/>
          <w:lang w:eastAsia="ru-RU"/>
        </w:rPr>
        <w:br/>
        <w:t>8 человек;</w:t>
      </w: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 xml:space="preserve">при наличии в группе детей любых трех возрастов (от трех до семи лет) – </w:t>
      </w:r>
      <w:r w:rsidRPr="001C6ADC">
        <w:rPr>
          <w:rFonts w:ascii="Arial Narrow" w:hAnsi="Arial Narrow"/>
          <w:sz w:val="24"/>
          <w:szCs w:val="24"/>
          <w:lang w:eastAsia="ru-RU"/>
        </w:rPr>
        <w:br/>
        <w:t>10 человек;</w:t>
      </w: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 xml:space="preserve">при наличии в группе детей любых двух возрастов (от трех до семи лет) – </w:t>
      </w:r>
      <w:r w:rsidRPr="001C6ADC">
        <w:rPr>
          <w:rFonts w:ascii="Arial Narrow" w:hAnsi="Arial Narrow"/>
          <w:sz w:val="24"/>
          <w:szCs w:val="24"/>
          <w:lang w:eastAsia="ru-RU"/>
        </w:rPr>
        <w:br/>
        <w:t>15 человек.</w:t>
      </w:r>
    </w:p>
    <w:p w:rsidR="001C6ADC" w:rsidRPr="001C6ADC" w:rsidRDefault="001C6ADC" w:rsidP="001C6ADC">
      <w:pPr>
        <w:pStyle w:val="a3"/>
        <w:rPr>
          <w:rFonts w:ascii="Arial Narrow" w:hAnsi="Arial Narrow"/>
          <w:sz w:val="24"/>
          <w:szCs w:val="24"/>
          <w:lang w:eastAsia="ru-RU"/>
        </w:rPr>
      </w:pPr>
    </w:p>
    <w:p w:rsidR="001C6ADC" w:rsidRPr="00545876" w:rsidRDefault="001C6ADC" w:rsidP="001C6ADC">
      <w:pPr>
        <w:pStyle w:val="a3"/>
        <w:rPr>
          <w:rFonts w:ascii="Arial Narrow" w:hAnsi="Arial Narrow"/>
          <w:b/>
          <w:sz w:val="24"/>
          <w:szCs w:val="24"/>
          <w:lang w:eastAsia="ru-RU"/>
        </w:rPr>
      </w:pPr>
      <w:r w:rsidRPr="00545876">
        <w:rPr>
          <w:rFonts w:ascii="Arial Narrow" w:eastAsia="Calibri" w:hAnsi="Arial Narrow"/>
          <w:b/>
          <w:sz w:val="24"/>
          <w:szCs w:val="24"/>
          <w:lang w:val="en-US"/>
        </w:rPr>
        <w:t>IV</w:t>
      </w:r>
      <w:r w:rsidRPr="00545876">
        <w:rPr>
          <w:rFonts w:ascii="Arial Narrow" w:eastAsia="Calibri" w:hAnsi="Arial Narrow"/>
          <w:b/>
          <w:sz w:val="24"/>
          <w:szCs w:val="24"/>
        </w:rPr>
        <w:t xml:space="preserve">. </w:t>
      </w:r>
      <w:r w:rsidRPr="00545876">
        <w:rPr>
          <w:rFonts w:ascii="Arial Narrow" w:hAnsi="Arial Narrow"/>
          <w:b/>
          <w:sz w:val="24"/>
          <w:szCs w:val="24"/>
          <w:lang w:eastAsia="ru-RU"/>
        </w:rPr>
        <w:t>Порядок формирования должностных окладов работников</w:t>
      </w:r>
    </w:p>
    <w:p w:rsidR="001C6ADC" w:rsidRPr="001C6ADC" w:rsidRDefault="001C6ADC" w:rsidP="001C6ADC">
      <w:pPr>
        <w:pStyle w:val="a3"/>
        <w:rPr>
          <w:rFonts w:ascii="Arial Narrow" w:hAnsi="Arial Narrow"/>
          <w:sz w:val="24"/>
          <w:szCs w:val="24"/>
          <w:lang w:eastAsia="ru-RU"/>
        </w:rPr>
      </w:pP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 xml:space="preserve">1. </w:t>
      </w:r>
      <w:r w:rsidR="00A20334">
        <w:rPr>
          <w:rFonts w:ascii="Arial Narrow" w:hAnsi="Arial Narrow"/>
          <w:sz w:val="24"/>
          <w:szCs w:val="24"/>
          <w:lang w:eastAsia="ru-RU"/>
        </w:rPr>
        <w:t>Должностной оклад педагогическому работнику, которому установлена норма</w:t>
      </w:r>
      <w:r w:rsidRPr="001C6ADC">
        <w:rPr>
          <w:rFonts w:ascii="Arial Narrow" w:hAnsi="Arial Narrow"/>
          <w:sz w:val="24"/>
          <w:szCs w:val="24"/>
          <w:lang w:eastAsia="ru-RU"/>
        </w:rPr>
        <w:t xml:space="preserve"> часов педагогической работы в неделю за ставку заработной платы, рассчитывается по формуле:</w:t>
      </w:r>
    </w:p>
    <w:p w:rsidR="001C6ADC" w:rsidRPr="001C6ADC" w:rsidRDefault="001C6ADC" w:rsidP="001C6ADC">
      <w:pPr>
        <w:pStyle w:val="a3"/>
        <w:rPr>
          <w:rFonts w:ascii="Arial Narrow" w:hAnsi="Arial Narrow"/>
          <w:sz w:val="24"/>
          <w:szCs w:val="24"/>
          <w:lang w:eastAsia="ru-RU"/>
        </w:rPr>
      </w:pPr>
    </w:p>
    <w:p w:rsidR="001C6ADC" w:rsidRPr="001C6ADC" w:rsidRDefault="001310A9" w:rsidP="001C6ADC">
      <w:pPr>
        <w:pStyle w:val="a3"/>
        <w:rPr>
          <w:rFonts w:ascii="Arial Narrow" w:hAnsi="Arial Narrow"/>
          <w:sz w:val="24"/>
          <w:szCs w:val="24"/>
          <w:lang w:eastAsia="ru-RU"/>
        </w:rPr>
      </w:pPr>
      <m:oMathPara>
        <m:oMath>
          <m:sSub>
            <m:sSubPr>
              <m:ctrlPr>
                <w:rPr>
                  <w:rFonts w:ascii="Cambria Math" w:hAnsi="Cambria Math"/>
                  <w:i/>
                  <w:sz w:val="24"/>
                  <w:szCs w:val="24"/>
                  <w:lang w:val="en-US" w:eastAsia="ru-RU"/>
                </w:rPr>
              </m:ctrlPr>
            </m:sSubPr>
            <m:e>
              <m:r>
                <w:rPr>
                  <w:rFonts w:ascii="Cambria Math" w:hAnsi="Cambria Math"/>
                  <w:sz w:val="24"/>
                  <w:szCs w:val="24"/>
                  <w:lang w:val="en-US" w:eastAsia="ru-RU"/>
                </w:rPr>
                <m:t>O</m:t>
              </m:r>
            </m:e>
            <m:sub>
              <m:r>
                <w:rPr>
                  <w:rFonts w:ascii="Cambria Math" w:hAnsi="Cambria Math"/>
                  <w:sz w:val="24"/>
                  <w:szCs w:val="24"/>
                  <w:lang w:val="en-US" w:eastAsia="ru-RU"/>
                </w:rPr>
                <m:t>d</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b</m:t>
              </m:r>
            </m:sub>
          </m:sSub>
          <m:r>
            <w:rPr>
              <w:rFonts w:ascii="Cambria Math" w:hAnsi="Cambria Math"/>
              <w:sz w:val="24"/>
              <w:szCs w:val="24"/>
              <w:lang w:eastAsia="ru-RU"/>
            </w:rPr>
            <m:t>×</m:t>
          </m:r>
          <m:f>
            <m:fPr>
              <m:ctrlPr>
                <w:rPr>
                  <w:rFonts w:ascii="Cambria Math" w:hAnsi="Cambria Math"/>
                  <w:i/>
                  <w:sz w:val="24"/>
                  <w:szCs w:val="24"/>
                  <w:lang w:eastAsia="ru-RU"/>
                </w:rPr>
              </m:ctrlPr>
            </m:fPr>
            <m:num>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f</m:t>
                  </m:r>
                </m:sub>
              </m:sSub>
            </m:num>
            <m:den>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N</m:t>
                  </m:r>
                </m:sub>
              </m:sSub>
            </m:den>
          </m:f>
          <m:r>
            <w:rPr>
              <w:rFonts w:ascii="Cambria Math" w:hAnsi="Cambria Math"/>
              <w:sz w:val="24"/>
              <w:szCs w:val="24"/>
              <w:lang w:eastAsia="ru-RU"/>
            </w:rPr>
            <m:t>+P,</m:t>
          </m:r>
        </m:oMath>
      </m:oMathPara>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где:</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val="en-US" w:eastAsia="ru-RU"/>
              </w:rPr>
            </m:ctrlPr>
          </m:sSubPr>
          <m:e>
            <m:r>
              <w:rPr>
                <w:rFonts w:ascii="Cambria Math" w:hAnsi="Cambria Math" w:cs="Calibri"/>
                <w:sz w:val="24"/>
                <w:szCs w:val="24"/>
                <w:lang w:val="en-US" w:eastAsia="ru-RU"/>
              </w:rPr>
              <m:t>O</m:t>
            </m:r>
          </m:e>
          <m:sub>
            <m:r>
              <w:rPr>
                <w:rFonts w:ascii="Cambria Math" w:hAnsi="Cambria Math" w:cs="Calibri"/>
                <w:sz w:val="24"/>
                <w:szCs w:val="24"/>
                <w:lang w:val="en-US" w:eastAsia="ru-RU"/>
              </w:rPr>
              <m:t>d</m:t>
            </m:r>
          </m:sub>
        </m:sSub>
      </m:oMath>
      <w:r w:rsidR="001C6ADC" w:rsidRPr="001C6ADC">
        <w:rPr>
          <w:rFonts w:ascii="Arial Narrow" w:hAnsi="Arial Narrow"/>
          <w:sz w:val="24"/>
          <w:szCs w:val="24"/>
          <w:lang w:eastAsia="ru-RU"/>
        </w:rPr>
        <w:t xml:space="preserve"> – должностной окла</w:t>
      </w:r>
      <w:r w:rsidR="00AE1DE7">
        <w:rPr>
          <w:rFonts w:ascii="Arial Narrow" w:hAnsi="Arial Narrow"/>
          <w:sz w:val="24"/>
          <w:szCs w:val="24"/>
          <w:lang w:eastAsia="ru-RU"/>
        </w:rPr>
        <w:t>д педагогического работника, которому установлена норма</w:t>
      </w:r>
      <w:r w:rsidR="001C6ADC" w:rsidRPr="001C6ADC">
        <w:rPr>
          <w:rFonts w:ascii="Arial Narrow" w:hAnsi="Arial Narrow"/>
          <w:sz w:val="24"/>
          <w:szCs w:val="24"/>
          <w:lang w:eastAsia="ru-RU"/>
        </w:rPr>
        <w:t xml:space="preserve"> часов педагогической работы в неделю за ставку заработной платы;</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val="en-US" w:eastAsia="ru-RU"/>
              </w:rPr>
            </m:ctrlPr>
          </m:sSubPr>
          <m:e>
            <m:r>
              <w:rPr>
                <w:rFonts w:ascii="Cambria Math" w:hAnsi="Cambria Math" w:cs="Calibri"/>
                <w:sz w:val="24"/>
                <w:szCs w:val="24"/>
                <w:lang w:val="en-US" w:eastAsia="ru-RU"/>
              </w:rPr>
              <m:t>O</m:t>
            </m:r>
          </m:e>
          <m:sub>
            <m:r>
              <w:rPr>
                <w:rFonts w:ascii="Cambria Math" w:hAnsi="Cambria Math" w:cs="Calibri"/>
                <w:sz w:val="24"/>
                <w:szCs w:val="24"/>
                <w:lang w:val="en-US" w:eastAsia="ru-RU"/>
              </w:rPr>
              <m:t>b</m:t>
            </m:r>
          </m:sub>
        </m:sSub>
      </m:oMath>
      <w:r w:rsidR="001C6ADC" w:rsidRPr="001C6ADC">
        <w:rPr>
          <w:rFonts w:ascii="Arial Narrow" w:hAnsi="Arial Narrow"/>
          <w:sz w:val="24"/>
          <w:szCs w:val="24"/>
          <w:lang w:eastAsia="ru-RU"/>
        </w:rPr>
        <w:t xml:space="preserve"> – размер базового оклада работников </w:t>
      </w:r>
      <w:r w:rsidR="00AE1DE7">
        <w:rPr>
          <w:rFonts w:ascii="Arial Narrow" w:hAnsi="Arial Narrow" w:cs="Calibri"/>
          <w:sz w:val="24"/>
          <w:szCs w:val="24"/>
          <w:lang w:eastAsia="ru-RU"/>
        </w:rPr>
        <w:t>дошкольного образовательного учреждения</w:t>
      </w:r>
      <w:r w:rsidR="001C6ADC" w:rsidRPr="001C6ADC">
        <w:rPr>
          <w:rFonts w:ascii="Arial Narrow" w:hAnsi="Arial Narrow"/>
          <w:sz w:val="24"/>
          <w:szCs w:val="24"/>
          <w:lang w:eastAsia="ru-RU"/>
        </w:rPr>
        <w:t xml:space="preserve">, принимаемый в соответствии с разделом </w:t>
      </w:r>
      <w:r w:rsidR="001C6ADC" w:rsidRPr="001C6ADC">
        <w:rPr>
          <w:rFonts w:ascii="Arial Narrow" w:hAnsi="Arial Narrow"/>
          <w:sz w:val="24"/>
          <w:szCs w:val="24"/>
          <w:lang w:val="en-US" w:eastAsia="ru-RU"/>
        </w:rPr>
        <w:t>II</w:t>
      </w:r>
      <w:r w:rsidR="001C6ADC" w:rsidRPr="001C6ADC">
        <w:rPr>
          <w:rFonts w:ascii="Arial Narrow" w:hAnsi="Arial Narrow"/>
          <w:sz w:val="24"/>
          <w:szCs w:val="24"/>
          <w:lang w:eastAsia="ru-RU"/>
        </w:rPr>
        <w:t xml:space="preserve"> настоящего Положения;</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val="en-US" w:eastAsia="ru-RU"/>
              </w:rPr>
            </m:ctrlPr>
          </m:sSubPr>
          <m:e>
            <m:r>
              <w:rPr>
                <w:rFonts w:ascii="Cambria Math" w:hAnsi="Cambria Math" w:cs="Calibri"/>
                <w:sz w:val="24"/>
                <w:szCs w:val="24"/>
                <w:lang w:val="en-US" w:eastAsia="ru-RU"/>
              </w:rPr>
              <m:t>H</m:t>
            </m:r>
          </m:e>
          <m:sub>
            <m:r>
              <w:rPr>
                <w:rFonts w:ascii="Cambria Math" w:hAnsi="Cambria Math" w:cs="Calibri"/>
                <w:sz w:val="24"/>
                <w:szCs w:val="24"/>
                <w:lang w:val="en-US" w:eastAsia="ru-RU"/>
              </w:rPr>
              <m:t>f</m:t>
            </m:r>
          </m:sub>
        </m:sSub>
      </m:oMath>
      <w:r w:rsidR="001C6ADC" w:rsidRPr="001C6ADC">
        <w:rPr>
          <w:rFonts w:ascii="Arial Narrow" w:hAnsi="Arial Narrow"/>
          <w:sz w:val="24"/>
          <w:szCs w:val="24"/>
          <w:lang w:eastAsia="ru-RU"/>
        </w:rPr>
        <w:t xml:space="preserve"> – фактическое количество часов ведения п</w:t>
      </w:r>
      <w:r w:rsidR="00AE1DE7">
        <w:rPr>
          <w:rFonts w:ascii="Arial Narrow" w:hAnsi="Arial Narrow"/>
          <w:sz w:val="24"/>
          <w:szCs w:val="24"/>
          <w:lang w:eastAsia="ru-RU"/>
        </w:rPr>
        <w:t>едагогической работы работником</w:t>
      </w:r>
      <w:r w:rsidR="001C6ADC" w:rsidRPr="001C6ADC">
        <w:rPr>
          <w:rFonts w:ascii="Arial Narrow" w:hAnsi="Arial Narrow"/>
          <w:sz w:val="24"/>
          <w:szCs w:val="24"/>
          <w:lang w:eastAsia="ru-RU"/>
        </w:rPr>
        <w:t xml:space="preserve"> образования в </w:t>
      </w:r>
      <w:r w:rsidR="00AE1DE7">
        <w:rPr>
          <w:rFonts w:ascii="Arial Narrow" w:hAnsi="Arial Narrow" w:cs="Calibri"/>
          <w:sz w:val="24"/>
          <w:szCs w:val="24"/>
          <w:lang w:eastAsia="ru-RU"/>
        </w:rPr>
        <w:t>дошкольном образовательном учреждении</w:t>
      </w:r>
      <w:r w:rsidR="001C6ADC" w:rsidRPr="001C6ADC">
        <w:rPr>
          <w:rFonts w:ascii="Arial Narrow" w:hAnsi="Arial Narrow"/>
          <w:sz w:val="24"/>
          <w:szCs w:val="24"/>
          <w:lang w:eastAsia="ru-RU"/>
        </w:rPr>
        <w:t>;</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val="en-US" w:eastAsia="ru-RU"/>
              </w:rPr>
            </m:ctrlPr>
          </m:sSubPr>
          <m:e>
            <m:r>
              <w:rPr>
                <w:rFonts w:ascii="Cambria Math" w:hAnsi="Cambria Math" w:cs="Calibri"/>
                <w:sz w:val="24"/>
                <w:szCs w:val="24"/>
                <w:lang w:val="en-US" w:eastAsia="ru-RU"/>
              </w:rPr>
              <m:t>H</m:t>
            </m:r>
          </m:e>
          <m:sub>
            <m:r>
              <w:rPr>
                <w:rFonts w:ascii="Cambria Math" w:hAnsi="Cambria Math" w:cs="Calibri"/>
                <w:sz w:val="24"/>
                <w:szCs w:val="24"/>
                <w:lang w:val="en-US" w:eastAsia="ru-RU"/>
              </w:rPr>
              <m:t>N</m:t>
            </m:r>
          </m:sub>
        </m:sSub>
      </m:oMath>
      <w:r w:rsidR="001C6ADC" w:rsidRPr="001C6ADC">
        <w:rPr>
          <w:rFonts w:ascii="Arial Narrow" w:hAnsi="Arial Narrow"/>
          <w:sz w:val="24"/>
          <w:szCs w:val="24"/>
          <w:lang w:eastAsia="ru-RU"/>
        </w:rPr>
        <w:t xml:space="preserve"> – норма часов за базовую ставку заработной платы работников образования в </w:t>
      </w:r>
      <w:r w:rsidR="00AE1DE7">
        <w:rPr>
          <w:rFonts w:ascii="Arial Narrow" w:hAnsi="Arial Narrow" w:cs="Calibri"/>
          <w:sz w:val="24"/>
          <w:szCs w:val="24"/>
          <w:lang w:eastAsia="ru-RU"/>
        </w:rPr>
        <w:t>дошкольном образовательном учреждении</w:t>
      </w:r>
      <w:r w:rsidR="001C6ADC" w:rsidRPr="001C6ADC">
        <w:rPr>
          <w:rFonts w:ascii="Arial Narrow" w:hAnsi="Arial Narrow"/>
          <w:sz w:val="24"/>
          <w:szCs w:val="24"/>
          <w:lang w:eastAsia="ru-RU"/>
        </w:rPr>
        <w:t xml:space="preserve">, установленная разделом </w:t>
      </w:r>
      <w:r w:rsidR="001C6ADC" w:rsidRPr="001C6ADC">
        <w:rPr>
          <w:rFonts w:ascii="Arial Narrow" w:hAnsi="Arial Narrow"/>
          <w:sz w:val="24"/>
          <w:szCs w:val="24"/>
          <w:lang w:val="en-US" w:eastAsia="ru-RU"/>
        </w:rPr>
        <w:t>III</w:t>
      </w:r>
      <w:r w:rsidR="001C6ADC" w:rsidRPr="001C6ADC">
        <w:rPr>
          <w:rFonts w:ascii="Arial Narrow" w:hAnsi="Arial Narrow"/>
          <w:sz w:val="24"/>
          <w:szCs w:val="24"/>
          <w:lang w:eastAsia="ru-RU"/>
        </w:rPr>
        <w:t xml:space="preserve"> настоящего Положения;</w:t>
      </w:r>
    </w:p>
    <w:p w:rsidR="001C6ADC" w:rsidRPr="001C6ADC" w:rsidRDefault="001C6ADC" w:rsidP="001C6ADC">
      <w:pPr>
        <w:pStyle w:val="a3"/>
        <w:rPr>
          <w:rFonts w:ascii="Arial Narrow" w:hAnsi="Arial Narrow"/>
          <w:sz w:val="24"/>
          <w:szCs w:val="24"/>
          <w:lang w:eastAsia="ru-RU"/>
        </w:rPr>
      </w:pPr>
      <m:oMath>
        <m:r>
          <w:rPr>
            <w:rFonts w:ascii="Cambria Math" w:hAnsi="Cambria Math"/>
            <w:sz w:val="24"/>
            <w:szCs w:val="24"/>
            <w:lang w:val="en-US" w:eastAsia="ru-RU"/>
          </w:rPr>
          <m:t>P</m:t>
        </m:r>
      </m:oMath>
      <w:r w:rsidRPr="001C6ADC">
        <w:rPr>
          <w:rFonts w:ascii="Arial Narrow" w:hAnsi="Arial Narrow"/>
          <w:sz w:val="24"/>
          <w:szCs w:val="24"/>
          <w:lang w:eastAsia="ru-RU"/>
        </w:rPr>
        <w:t xml:space="preserve"> – компенсация на обеспечение книгоиздательской продукцией и периодическими изданиями в размере 100 рублей устанавливается</w:t>
      </w:r>
      <w:r w:rsidRPr="001C6ADC">
        <w:rPr>
          <w:rFonts w:ascii="Arial Narrow" w:hAnsi="Arial Narrow" w:cs="Calibri"/>
          <w:sz w:val="24"/>
          <w:szCs w:val="24"/>
          <w:lang w:eastAsia="ru-RU"/>
        </w:rPr>
        <w:t xml:space="preserve"> </w:t>
      </w:r>
      <w:r w:rsidR="00AE1DE7">
        <w:rPr>
          <w:rFonts w:ascii="Arial Narrow" w:hAnsi="Arial Narrow"/>
          <w:sz w:val="24"/>
          <w:szCs w:val="24"/>
          <w:lang w:eastAsia="ru-RU"/>
        </w:rPr>
        <w:t>педагогическому работнику</w:t>
      </w:r>
      <w:r w:rsidRPr="001C6ADC">
        <w:rPr>
          <w:rFonts w:ascii="Arial Narrow" w:hAnsi="Arial Narrow"/>
          <w:sz w:val="24"/>
          <w:szCs w:val="24"/>
          <w:lang w:eastAsia="ru-RU"/>
        </w:rPr>
        <w:t xml:space="preserve"> пропорционально учебной нагрузке, но не более чем на одну ставку по основному месту работы.</w:t>
      </w:r>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2. Должностной оклад работников образования (за исключением работников</w:t>
      </w:r>
      <w:r w:rsidRPr="001C6ADC">
        <w:rPr>
          <w:rFonts w:ascii="Arial Narrow" w:hAnsi="Arial Narrow" w:cs="Calibri"/>
          <w:sz w:val="24"/>
          <w:szCs w:val="24"/>
          <w:lang w:eastAsia="ru-RU"/>
        </w:rPr>
        <w:t xml:space="preserve"> </w:t>
      </w:r>
      <w:r w:rsidRPr="001C6ADC">
        <w:rPr>
          <w:rFonts w:ascii="Arial Narrow" w:hAnsi="Arial Narrow"/>
          <w:sz w:val="24"/>
          <w:szCs w:val="24"/>
          <w:lang w:eastAsia="ru-RU"/>
        </w:rPr>
        <w:t>образования, оклад которых определен пунктом 1 настоящего Положения), медицинских работников дошкольной образовательной организации рассчитывается по формуле:</w:t>
      </w:r>
    </w:p>
    <w:p w:rsidR="001C6ADC" w:rsidRPr="001C6ADC" w:rsidRDefault="001C6ADC" w:rsidP="001C6ADC">
      <w:pPr>
        <w:pStyle w:val="a3"/>
        <w:rPr>
          <w:rFonts w:ascii="Arial Narrow" w:hAnsi="Arial Narrow"/>
          <w:sz w:val="24"/>
          <w:szCs w:val="24"/>
          <w:lang w:eastAsia="ru-RU"/>
        </w:rPr>
      </w:pPr>
    </w:p>
    <w:p w:rsidR="001C6ADC" w:rsidRPr="00545876" w:rsidRDefault="001310A9" w:rsidP="001C6ADC">
      <w:pPr>
        <w:pStyle w:val="a3"/>
        <w:rPr>
          <w:rFonts w:ascii="Arial Narrow" w:hAnsi="Arial Narrow"/>
          <w:i/>
          <w:sz w:val="24"/>
          <w:szCs w:val="24"/>
          <w:lang w:eastAsia="ru-RU"/>
        </w:rPr>
      </w:pPr>
      <m:oMathPara>
        <m:oMath>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d</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b</m:t>
              </m:r>
            </m:sub>
          </m:sSub>
          <m:r>
            <w:rPr>
              <w:rFonts w:ascii="Cambria Math" w:hAnsi="Cambria Math"/>
              <w:sz w:val="24"/>
              <w:szCs w:val="24"/>
              <w:lang w:eastAsia="ru-RU"/>
            </w:rPr>
            <m:t>×S+</m:t>
          </m:r>
          <m:r>
            <w:rPr>
              <w:rFonts w:ascii="Cambria Math" w:hAnsi="Cambria Math"/>
              <w:sz w:val="24"/>
              <w:szCs w:val="24"/>
              <w:lang w:val="en-US" w:eastAsia="ru-RU"/>
            </w:rPr>
            <m:t>P</m:t>
          </m:r>
          <m:r>
            <w:rPr>
              <w:rFonts w:ascii="Cambria Math" w:hAnsi="Cambria Math"/>
              <w:sz w:val="24"/>
              <w:szCs w:val="24"/>
              <w:lang w:eastAsia="ru-RU"/>
            </w:rPr>
            <m:t>,</m:t>
          </m:r>
        </m:oMath>
      </m:oMathPara>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где:</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val="en-US" w:eastAsia="ru-RU"/>
              </w:rPr>
            </m:ctrlPr>
          </m:sSubPr>
          <m:e>
            <m:r>
              <w:rPr>
                <w:rFonts w:ascii="Cambria Math" w:hAnsi="Cambria Math" w:cs="Calibri"/>
                <w:sz w:val="24"/>
                <w:szCs w:val="24"/>
                <w:lang w:val="en-US" w:eastAsia="ru-RU"/>
              </w:rPr>
              <m:t>O</m:t>
            </m:r>
          </m:e>
          <m:sub>
            <m:r>
              <w:rPr>
                <w:rFonts w:ascii="Cambria Math" w:hAnsi="Cambria Math" w:cs="Calibri"/>
                <w:sz w:val="24"/>
                <w:szCs w:val="24"/>
                <w:lang w:val="en-US" w:eastAsia="ru-RU"/>
              </w:rPr>
              <m:t>d</m:t>
            </m:r>
          </m:sub>
        </m:sSub>
        <m:r>
          <w:rPr>
            <w:rFonts w:ascii="Cambria Math" w:hAnsi="Cambria Math"/>
            <w:sz w:val="24"/>
            <w:szCs w:val="24"/>
            <w:lang w:eastAsia="ru-RU"/>
          </w:rPr>
          <m:t xml:space="preserve"> </m:t>
        </m:r>
      </m:oMath>
      <w:r w:rsidR="001C6ADC" w:rsidRPr="001C6ADC">
        <w:rPr>
          <w:rFonts w:ascii="Arial Narrow" w:hAnsi="Arial Narrow"/>
          <w:sz w:val="24"/>
          <w:szCs w:val="24"/>
          <w:lang w:eastAsia="ru-RU"/>
        </w:rPr>
        <w:t xml:space="preserve">– должностной оклад работников </w:t>
      </w:r>
      <w:r w:rsidR="00A20334" w:rsidRPr="001C6ADC">
        <w:rPr>
          <w:rFonts w:ascii="Arial Narrow" w:hAnsi="Arial Narrow"/>
          <w:sz w:val="24"/>
          <w:szCs w:val="24"/>
          <w:lang w:eastAsia="ru-RU"/>
        </w:rPr>
        <w:t xml:space="preserve">в </w:t>
      </w:r>
      <w:r w:rsidR="00AE1DE7">
        <w:rPr>
          <w:rFonts w:ascii="Arial Narrow" w:hAnsi="Arial Narrow" w:cs="Calibri"/>
          <w:sz w:val="24"/>
          <w:szCs w:val="24"/>
          <w:lang w:eastAsia="ru-RU"/>
        </w:rPr>
        <w:t>дошкольном образовательном учреждении</w:t>
      </w:r>
      <w:r w:rsidR="001C6ADC" w:rsidRPr="001C6ADC">
        <w:rPr>
          <w:rFonts w:ascii="Arial Narrow" w:hAnsi="Arial Narrow"/>
          <w:sz w:val="24"/>
          <w:szCs w:val="24"/>
          <w:lang w:eastAsia="ru-RU"/>
        </w:rPr>
        <w:t>;</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val="en-US" w:eastAsia="ru-RU"/>
              </w:rPr>
            </m:ctrlPr>
          </m:sSubPr>
          <m:e>
            <m:r>
              <w:rPr>
                <w:rFonts w:ascii="Cambria Math" w:hAnsi="Cambria Math" w:cs="Calibri"/>
                <w:sz w:val="24"/>
                <w:szCs w:val="24"/>
                <w:lang w:val="en-US" w:eastAsia="ru-RU"/>
              </w:rPr>
              <m:t>O</m:t>
            </m:r>
          </m:e>
          <m:sub>
            <m:r>
              <w:rPr>
                <w:rFonts w:ascii="Cambria Math" w:hAnsi="Cambria Math" w:cs="Calibri"/>
                <w:sz w:val="24"/>
                <w:szCs w:val="24"/>
                <w:lang w:val="en-US" w:eastAsia="ru-RU"/>
              </w:rPr>
              <m:t>b</m:t>
            </m:r>
          </m:sub>
        </m:sSub>
      </m:oMath>
      <w:r w:rsidR="001C6ADC" w:rsidRPr="001C6ADC">
        <w:rPr>
          <w:rFonts w:ascii="Arial Narrow" w:hAnsi="Arial Narrow"/>
          <w:sz w:val="24"/>
          <w:szCs w:val="24"/>
          <w:lang w:eastAsia="ru-RU"/>
        </w:rPr>
        <w:t xml:space="preserve"> – размер базового оклада работников </w:t>
      </w:r>
      <w:r w:rsidR="00A20334">
        <w:rPr>
          <w:rFonts w:ascii="Arial Narrow" w:hAnsi="Arial Narrow" w:cs="Calibri"/>
          <w:sz w:val="24"/>
          <w:szCs w:val="24"/>
          <w:lang w:eastAsia="ru-RU"/>
        </w:rPr>
        <w:t>дошкольного образовательного учреждения</w:t>
      </w:r>
      <w:r w:rsidR="001C6ADC" w:rsidRPr="001C6ADC">
        <w:rPr>
          <w:rFonts w:ascii="Arial Narrow" w:hAnsi="Arial Narrow"/>
          <w:sz w:val="24"/>
          <w:szCs w:val="24"/>
          <w:lang w:eastAsia="ru-RU"/>
        </w:rPr>
        <w:t xml:space="preserve">, принимаемый в соответствии с разделом </w:t>
      </w:r>
      <w:r w:rsidR="001C6ADC" w:rsidRPr="001C6ADC">
        <w:rPr>
          <w:rFonts w:ascii="Arial Narrow" w:hAnsi="Arial Narrow"/>
          <w:sz w:val="24"/>
          <w:szCs w:val="24"/>
          <w:lang w:val="en-US" w:eastAsia="ru-RU"/>
        </w:rPr>
        <w:t>II</w:t>
      </w:r>
      <w:r w:rsidR="001C6ADC" w:rsidRPr="001C6ADC">
        <w:rPr>
          <w:rFonts w:ascii="Arial Narrow" w:hAnsi="Arial Narrow"/>
          <w:sz w:val="24"/>
          <w:szCs w:val="24"/>
          <w:lang w:eastAsia="ru-RU"/>
        </w:rPr>
        <w:t xml:space="preserve"> настоящего Положения;</w:t>
      </w:r>
    </w:p>
    <w:p w:rsidR="001C6ADC" w:rsidRPr="001C6ADC" w:rsidRDefault="001C6ADC" w:rsidP="001C6ADC">
      <w:pPr>
        <w:pStyle w:val="a3"/>
        <w:rPr>
          <w:rFonts w:ascii="Arial Narrow" w:hAnsi="Arial Narrow" w:cs="Calibri"/>
          <w:sz w:val="24"/>
          <w:szCs w:val="24"/>
          <w:lang w:eastAsia="ru-RU"/>
        </w:rPr>
      </w:pPr>
      <m:oMath>
        <m:r>
          <w:rPr>
            <w:rFonts w:ascii="Cambria Math" w:hAnsi="Cambria Math"/>
            <w:sz w:val="24"/>
            <w:szCs w:val="24"/>
            <w:lang w:val="en-US" w:eastAsia="ru-RU"/>
          </w:rPr>
          <m:t>S</m:t>
        </m:r>
      </m:oMath>
      <w:r w:rsidRPr="001C6ADC">
        <w:rPr>
          <w:rFonts w:ascii="Arial Narrow" w:hAnsi="Arial Narrow"/>
          <w:sz w:val="24"/>
          <w:szCs w:val="24"/>
          <w:lang w:eastAsia="ru-RU"/>
        </w:rPr>
        <w:t xml:space="preserve"> – </w:t>
      </w:r>
      <w:r w:rsidRPr="001C6ADC">
        <w:rPr>
          <w:rFonts w:ascii="Arial Narrow" w:hAnsi="Arial Narrow" w:cs="Calibri"/>
          <w:sz w:val="24"/>
          <w:szCs w:val="24"/>
          <w:lang w:eastAsia="ru-RU"/>
        </w:rPr>
        <w:t>фактически отработанное время (ставка);</w:t>
      </w:r>
    </w:p>
    <w:p w:rsidR="001C6ADC" w:rsidRPr="001C6ADC" w:rsidRDefault="001C6ADC" w:rsidP="001C6ADC">
      <w:pPr>
        <w:pStyle w:val="a3"/>
        <w:rPr>
          <w:rFonts w:ascii="Arial Narrow" w:hAnsi="Arial Narrow"/>
          <w:sz w:val="24"/>
          <w:szCs w:val="24"/>
          <w:lang w:eastAsia="ru-RU"/>
        </w:rPr>
      </w:pPr>
      <m:oMath>
        <m:r>
          <w:rPr>
            <w:rFonts w:ascii="Cambria Math" w:hAnsi="Cambria Math"/>
            <w:sz w:val="24"/>
            <w:szCs w:val="24"/>
            <w:lang w:val="en-US" w:eastAsia="ru-RU"/>
          </w:rPr>
          <m:t>P</m:t>
        </m:r>
      </m:oMath>
      <w:r w:rsidRPr="001C6ADC">
        <w:rPr>
          <w:rFonts w:ascii="Arial Narrow" w:hAnsi="Arial Narrow"/>
          <w:sz w:val="24"/>
          <w:szCs w:val="24"/>
          <w:lang w:eastAsia="ru-RU"/>
        </w:rPr>
        <w:t xml:space="preserve"> – компенсация на обеспечение книгоиздательской продукцией и периодическими изданиями в размере 100 рублей устанавливается </w:t>
      </w:r>
      <w:r w:rsidR="00A20334">
        <w:rPr>
          <w:rFonts w:ascii="Arial Narrow" w:hAnsi="Arial Narrow"/>
          <w:sz w:val="24"/>
          <w:szCs w:val="24"/>
          <w:lang w:eastAsia="ru-RU"/>
        </w:rPr>
        <w:t>педагогическому работнику</w:t>
      </w:r>
      <w:r w:rsidRPr="001C6ADC">
        <w:rPr>
          <w:rFonts w:ascii="Arial Narrow" w:hAnsi="Arial Narrow"/>
          <w:sz w:val="24"/>
          <w:szCs w:val="24"/>
          <w:lang w:eastAsia="ru-RU"/>
        </w:rPr>
        <w:t xml:space="preserve"> пропорционально учебной нагрузке, но не более чем на одну ставку по основному месту работы.</w:t>
      </w:r>
    </w:p>
    <w:p w:rsidR="001C6ADC" w:rsidRPr="001C6ADC" w:rsidRDefault="001C6ADC" w:rsidP="001C6ADC">
      <w:pPr>
        <w:pStyle w:val="a3"/>
        <w:rPr>
          <w:rFonts w:ascii="Arial Narrow" w:hAnsi="Arial Narrow"/>
          <w:sz w:val="24"/>
          <w:szCs w:val="24"/>
          <w:lang w:eastAsia="ru-RU"/>
        </w:rPr>
      </w:pPr>
    </w:p>
    <w:p w:rsidR="001C6ADC" w:rsidRPr="00545876" w:rsidRDefault="001C6ADC" w:rsidP="001C6ADC">
      <w:pPr>
        <w:pStyle w:val="a3"/>
        <w:rPr>
          <w:rFonts w:ascii="Arial Narrow" w:hAnsi="Arial Narrow"/>
          <w:b/>
          <w:sz w:val="24"/>
          <w:szCs w:val="24"/>
          <w:lang w:eastAsia="ru-RU"/>
        </w:rPr>
      </w:pPr>
      <w:r w:rsidRPr="00545876">
        <w:rPr>
          <w:rFonts w:ascii="Arial Narrow" w:hAnsi="Arial Narrow"/>
          <w:b/>
          <w:sz w:val="24"/>
          <w:szCs w:val="24"/>
          <w:lang w:val="en-US" w:eastAsia="ru-RU"/>
        </w:rPr>
        <w:t>V</w:t>
      </w:r>
      <w:r w:rsidRPr="00545876">
        <w:rPr>
          <w:rFonts w:ascii="Arial Narrow" w:hAnsi="Arial Narrow"/>
          <w:b/>
          <w:sz w:val="24"/>
          <w:szCs w:val="24"/>
          <w:lang w:eastAsia="ru-RU"/>
        </w:rPr>
        <w:t>. Выплаты стимулирующего характера</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1. К выплатам стимулирующего характера относятся выплаты, направленные на стимулирование работника к качественному результату труда, а также поощрение за выполненную работу.</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1.1. Выплаты стимулирую</w:t>
      </w:r>
      <w:r w:rsidR="00545876">
        <w:rPr>
          <w:rFonts w:ascii="Arial Narrow" w:hAnsi="Arial Narrow"/>
          <w:sz w:val="24"/>
          <w:szCs w:val="24"/>
          <w:lang w:eastAsia="ru-RU"/>
        </w:rPr>
        <w:t>щего характера включают в себя:</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выплаты за специ</w:t>
      </w:r>
      <w:r w:rsidR="00545876">
        <w:rPr>
          <w:rFonts w:ascii="Arial Narrow" w:hAnsi="Arial Narrow"/>
          <w:sz w:val="24"/>
          <w:szCs w:val="24"/>
          <w:lang w:eastAsia="ru-RU"/>
        </w:rPr>
        <w:t>фику образовательной программы;</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 xml:space="preserve">выплаты за </w:t>
      </w:r>
      <w:r w:rsidR="00545876">
        <w:rPr>
          <w:rFonts w:ascii="Arial Narrow" w:hAnsi="Arial Narrow"/>
          <w:sz w:val="24"/>
          <w:szCs w:val="24"/>
          <w:lang w:eastAsia="ru-RU"/>
        </w:rPr>
        <w:t>наличие государственных наград;</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выплаты за сл</w:t>
      </w:r>
      <w:r w:rsidR="00545876">
        <w:rPr>
          <w:rFonts w:ascii="Arial Narrow" w:hAnsi="Arial Narrow"/>
          <w:sz w:val="24"/>
          <w:szCs w:val="24"/>
          <w:lang w:eastAsia="ru-RU"/>
        </w:rPr>
        <w:t>ожность и напряженность работы.</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вып</w:t>
      </w:r>
      <w:r w:rsidR="00545876">
        <w:rPr>
          <w:rFonts w:ascii="Arial Narrow" w:hAnsi="Arial Narrow"/>
          <w:sz w:val="24"/>
          <w:szCs w:val="24"/>
          <w:lang w:eastAsia="ru-RU"/>
        </w:rPr>
        <w:t>латы за стаж работы по профилю;</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выплаты за квали</w:t>
      </w:r>
      <w:r w:rsidR="00545876">
        <w:rPr>
          <w:rFonts w:ascii="Arial Narrow" w:hAnsi="Arial Narrow"/>
          <w:sz w:val="24"/>
          <w:szCs w:val="24"/>
          <w:lang w:eastAsia="ru-RU"/>
        </w:rPr>
        <w:t>фикационную категорию;</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выплаты</w:t>
      </w:r>
      <w:r w:rsidR="00545876">
        <w:rPr>
          <w:rFonts w:ascii="Arial Narrow" w:hAnsi="Arial Narrow"/>
          <w:sz w:val="24"/>
          <w:szCs w:val="24"/>
          <w:lang w:eastAsia="ru-RU"/>
        </w:rPr>
        <w:t xml:space="preserve"> за качество выполняемых работ;</w:t>
      </w:r>
    </w:p>
    <w:p w:rsidR="00545876" w:rsidRDefault="001C6ADC" w:rsidP="00545876">
      <w:pPr>
        <w:pStyle w:val="a3"/>
        <w:ind w:firstLine="709"/>
        <w:rPr>
          <w:rFonts w:ascii="Arial Narrow" w:hAnsi="Arial Narrow"/>
          <w:sz w:val="24"/>
          <w:szCs w:val="24"/>
          <w:lang w:eastAsia="ru-RU"/>
        </w:rPr>
      </w:pPr>
      <w:r w:rsidRPr="001C6ADC">
        <w:rPr>
          <w:rFonts w:ascii="Arial Narrow" w:hAnsi="Arial Narrow"/>
          <w:sz w:val="24"/>
          <w:szCs w:val="24"/>
          <w:lang w:eastAsia="ru-RU"/>
        </w:rPr>
        <w:t>премиальны</w:t>
      </w:r>
      <w:r w:rsidR="00545876">
        <w:rPr>
          <w:rFonts w:ascii="Arial Narrow" w:hAnsi="Arial Narrow"/>
          <w:sz w:val="24"/>
          <w:szCs w:val="24"/>
          <w:lang w:eastAsia="ru-RU"/>
        </w:rPr>
        <w:t>е и иные поощрительные выплаты.</w:t>
      </w:r>
    </w:p>
    <w:p w:rsidR="001C6ADC" w:rsidRPr="001C6ADC" w:rsidRDefault="001C6ADC" w:rsidP="00A20334">
      <w:pPr>
        <w:pStyle w:val="a3"/>
        <w:ind w:firstLine="709"/>
        <w:jc w:val="both"/>
        <w:rPr>
          <w:rFonts w:ascii="Arial Narrow" w:hAnsi="Arial Narrow"/>
          <w:sz w:val="24"/>
          <w:szCs w:val="24"/>
          <w:lang w:eastAsia="ru-RU"/>
        </w:rPr>
      </w:pPr>
      <w:r w:rsidRPr="001C6ADC">
        <w:rPr>
          <w:rFonts w:ascii="Arial Narrow" w:hAnsi="Arial Narrow" w:cs="Calibri"/>
          <w:sz w:val="24"/>
          <w:szCs w:val="24"/>
          <w:lang w:eastAsia="ru-RU"/>
        </w:rPr>
        <w:t xml:space="preserve">2. </w:t>
      </w:r>
      <w:r w:rsidRPr="001C6ADC">
        <w:rPr>
          <w:rFonts w:ascii="Arial Narrow" w:hAnsi="Arial Narrow"/>
          <w:sz w:val="24"/>
          <w:szCs w:val="24"/>
          <w:lang w:eastAsia="ru-RU"/>
        </w:rPr>
        <w:t xml:space="preserve">Выплаты за квалификационную категорию предоставляются работникам профессионально-квалификационных должностных групп педагогических работников и </w:t>
      </w:r>
      <w:proofErr w:type="gramStart"/>
      <w:r w:rsidRPr="001C6ADC">
        <w:rPr>
          <w:rFonts w:ascii="Arial Narrow" w:hAnsi="Arial Narrow"/>
          <w:sz w:val="24"/>
          <w:szCs w:val="24"/>
          <w:lang w:eastAsia="ru-RU"/>
        </w:rPr>
        <w:t>руковод</w:t>
      </w:r>
      <w:r w:rsidR="009F24B9">
        <w:rPr>
          <w:rFonts w:ascii="Arial Narrow" w:hAnsi="Arial Narrow"/>
          <w:sz w:val="24"/>
          <w:szCs w:val="24"/>
          <w:lang w:eastAsia="ru-RU"/>
        </w:rPr>
        <w:t xml:space="preserve">ителей </w:t>
      </w:r>
      <w:r w:rsidRPr="001C6ADC">
        <w:rPr>
          <w:rFonts w:ascii="Arial Narrow" w:hAnsi="Arial Narrow"/>
          <w:sz w:val="24"/>
          <w:szCs w:val="24"/>
          <w:lang w:eastAsia="ru-RU"/>
        </w:rPr>
        <w:t xml:space="preserve"> при</w:t>
      </w:r>
      <w:proofErr w:type="gramEnd"/>
      <w:r w:rsidRPr="001C6ADC">
        <w:rPr>
          <w:rFonts w:ascii="Arial Narrow" w:hAnsi="Arial Narrow"/>
          <w:sz w:val="24"/>
          <w:szCs w:val="24"/>
          <w:lang w:eastAsia="ru-RU"/>
        </w:rPr>
        <w:t xml:space="preserve"> наличии у них действующей квалификационной категории в пределах срока действия квалификационной категории и рассчитываются по формуле: </w:t>
      </w:r>
    </w:p>
    <w:p w:rsidR="001C6ADC" w:rsidRPr="001C6ADC" w:rsidRDefault="001C6ADC" w:rsidP="00545876">
      <w:pPr>
        <w:pStyle w:val="a3"/>
        <w:jc w:val="both"/>
        <w:rPr>
          <w:rFonts w:ascii="Arial Narrow" w:hAnsi="Arial Narrow"/>
          <w:sz w:val="24"/>
          <w:szCs w:val="24"/>
          <w:lang w:eastAsia="ru-RU"/>
        </w:rPr>
      </w:pPr>
    </w:p>
    <w:p w:rsidR="001C6ADC" w:rsidRPr="001C6ADC" w:rsidRDefault="001310A9" w:rsidP="001C6ADC">
      <w:pPr>
        <w:pStyle w:val="a3"/>
        <w:rPr>
          <w:rFonts w:ascii="Arial Narrow" w:hAnsi="Arial Narrow"/>
          <w:sz w:val="24"/>
          <w:szCs w:val="24"/>
          <w:lang w:eastAsia="ru-RU"/>
        </w:rPr>
      </w:pPr>
      <m:oMathPara>
        <m:oMath>
          <m:sSub>
            <m:sSubPr>
              <m:ctrlPr>
                <w:rPr>
                  <w:rFonts w:ascii="Cambria Math" w:hAnsi="Cambria Math"/>
                  <w:i/>
                  <w:sz w:val="24"/>
                  <w:szCs w:val="24"/>
                  <w:lang w:eastAsia="ru-RU"/>
                </w:rPr>
              </m:ctrlPr>
            </m:sSubPr>
            <m:e>
              <m:r>
                <w:rPr>
                  <w:rFonts w:ascii="Cambria Math" w:hAnsi="Cambria Math"/>
                  <w:sz w:val="24"/>
                  <w:szCs w:val="24"/>
                  <w:lang w:eastAsia="ru-RU"/>
                </w:rPr>
                <m:t>B</m:t>
              </m:r>
            </m:e>
            <m:sub>
              <m:r>
                <w:rPr>
                  <w:rFonts w:ascii="Cambria Math" w:hAnsi="Cambria Math"/>
                  <w:sz w:val="24"/>
                  <w:szCs w:val="24"/>
                  <w:lang w:eastAsia="ru-RU"/>
                </w:rPr>
                <m:t>kk</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d</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kk</m:t>
              </m:r>
            </m:sub>
          </m:sSub>
          <m:r>
            <w:rPr>
              <w:rFonts w:ascii="Cambria Math" w:hAnsi="Cambria Math"/>
              <w:sz w:val="24"/>
              <w:szCs w:val="24"/>
              <w:lang w:eastAsia="ru-RU"/>
            </w:rPr>
            <m:t>,</m:t>
          </m:r>
        </m:oMath>
      </m:oMathPara>
    </w:p>
    <w:p w:rsidR="001C6ADC" w:rsidRPr="001C6ADC" w:rsidRDefault="001C6ADC" w:rsidP="001C6ADC">
      <w:pPr>
        <w:pStyle w:val="a3"/>
        <w:rPr>
          <w:rFonts w:ascii="Arial Narrow" w:hAnsi="Arial Narrow"/>
          <w:sz w:val="24"/>
          <w:szCs w:val="24"/>
          <w:lang w:eastAsia="ru-RU"/>
        </w:rPr>
      </w:pPr>
      <w:r w:rsidRPr="001C6ADC">
        <w:rPr>
          <w:rFonts w:ascii="Arial Narrow" w:hAnsi="Arial Narrow"/>
          <w:sz w:val="24"/>
          <w:szCs w:val="24"/>
          <w:lang w:eastAsia="ru-RU"/>
        </w:rPr>
        <w:t>где:</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B</m:t>
            </m:r>
          </m:e>
          <m:sub>
            <m:r>
              <w:rPr>
                <w:rFonts w:ascii="Cambria Math" w:hAnsi="Cambria Math"/>
                <w:sz w:val="24"/>
                <w:szCs w:val="24"/>
                <w:lang w:eastAsia="ru-RU"/>
              </w:rPr>
              <m:t>kk</m:t>
            </m:r>
          </m:sub>
        </m:sSub>
      </m:oMath>
      <w:r w:rsidR="001C6ADC" w:rsidRPr="001C6ADC">
        <w:rPr>
          <w:rFonts w:ascii="Arial Narrow" w:hAnsi="Arial Narrow"/>
          <w:sz w:val="24"/>
          <w:szCs w:val="24"/>
          <w:lang w:eastAsia="ru-RU"/>
        </w:rPr>
        <w:t xml:space="preserve"> – выплата за квалификационную категорию;</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val="en-US" w:eastAsia="ru-RU"/>
              </w:rPr>
            </m:ctrlPr>
          </m:sSubPr>
          <m:e>
            <m:r>
              <w:rPr>
                <w:rFonts w:ascii="Cambria Math" w:hAnsi="Cambria Math" w:cs="Calibri"/>
                <w:sz w:val="24"/>
                <w:szCs w:val="24"/>
                <w:lang w:val="en-US" w:eastAsia="ru-RU"/>
              </w:rPr>
              <m:t>O</m:t>
            </m:r>
          </m:e>
          <m:sub>
            <m:r>
              <w:rPr>
                <w:rFonts w:ascii="Cambria Math" w:hAnsi="Cambria Math" w:cs="Calibri"/>
                <w:sz w:val="24"/>
                <w:szCs w:val="24"/>
                <w:lang w:val="en-US" w:eastAsia="ru-RU"/>
              </w:rPr>
              <m:t>d</m:t>
            </m:r>
          </m:sub>
        </m:sSub>
        <m:r>
          <w:rPr>
            <w:rFonts w:ascii="Cambria Math" w:hAnsi="Cambria Math"/>
            <w:sz w:val="24"/>
            <w:szCs w:val="24"/>
            <w:lang w:eastAsia="ru-RU"/>
          </w:rPr>
          <m:t xml:space="preserve">  </m:t>
        </m:r>
      </m:oMath>
      <w:r w:rsidR="001C6ADC" w:rsidRPr="001C6ADC">
        <w:rPr>
          <w:rFonts w:ascii="Arial Narrow" w:hAnsi="Arial Narrow"/>
          <w:sz w:val="24"/>
          <w:szCs w:val="24"/>
          <w:lang w:eastAsia="ru-RU"/>
        </w:rPr>
        <w:t>– должностной оклад раб</w:t>
      </w:r>
      <w:r w:rsidR="009F24B9">
        <w:rPr>
          <w:rFonts w:ascii="Arial Narrow" w:hAnsi="Arial Narrow"/>
          <w:sz w:val="24"/>
          <w:szCs w:val="24"/>
          <w:lang w:eastAsia="ru-RU"/>
        </w:rPr>
        <w:t>отников образования в дошкольном образовательном учреждении</w:t>
      </w:r>
      <w:r w:rsidR="001C6ADC" w:rsidRPr="001C6ADC">
        <w:rPr>
          <w:rFonts w:ascii="Arial Narrow" w:hAnsi="Arial Narrow"/>
          <w:sz w:val="24"/>
          <w:szCs w:val="24"/>
          <w:lang w:eastAsia="ru-RU"/>
        </w:rPr>
        <w:t>;</w:t>
      </w:r>
    </w:p>
    <w:p w:rsidR="001C6ADC" w:rsidRPr="001C6ADC" w:rsidRDefault="001310A9" w:rsidP="001C6ADC">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kk</m:t>
            </m:r>
          </m:sub>
        </m:sSub>
        <m:r>
          <w:rPr>
            <w:rFonts w:ascii="Cambria Math" w:hAnsi="Cambria Math"/>
            <w:sz w:val="24"/>
            <w:szCs w:val="24"/>
            <w:lang w:eastAsia="ru-RU"/>
          </w:rPr>
          <m:t xml:space="preserve"> </m:t>
        </m:r>
      </m:oMath>
      <w:r w:rsidR="001C6ADC" w:rsidRPr="001C6ADC">
        <w:rPr>
          <w:rFonts w:ascii="Arial Narrow" w:hAnsi="Arial Narrow"/>
          <w:sz w:val="24"/>
          <w:szCs w:val="24"/>
          <w:lang w:eastAsia="ru-RU"/>
        </w:rPr>
        <w:t>– размер надбавки за квалификационную категорию, который приведен в таблице 1.</w:t>
      </w:r>
    </w:p>
    <w:p w:rsidR="00EB52B3" w:rsidRDefault="00EB52B3" w:rsidP="00901375">
      <w:pPr>
        <w:pStyle w:val="a3"/>
        <w:jc w:val="both"/>
        <w:rPr>
          <w:rFonts w:ascii="Arial Narrow" w:hAnsi="Arial Narrow" w:cs="Times New Roman"/>
          <w:bCs/>
          <w:sz w:val="24"/>
          <w:szCs w:val="24"/>
          <w:lang w:eastAsia="ru-RU"/>
        </w:rPr>
      </w:pPr>
    </w:p>
    <w:p w:rsidR="00545876" w:rsidRPr="00A20334" w:rsidRDefault="00545876" w:rsidP="00A20334">
      <w:pPr>
        <w:pStyle w:val="a3"/>
        <w:jc w:val="right"/>
        <w:rPr>
          <w:rFonts w:ascii="Arial Narrow" w:hAnsi="Arial Narrow"/>
          <w:i/>
          <w:lang w:eastAsia="ru-RU"/>
        </w:rPr>
      </w:pPr>
      <w:r w:rsidRPr="00A20334">
        <w:rPr>
          <w:rFonts w:ascii="Arial Narrow" w:hAnsi="Arial Narrow"/>
          <w:i/>
          <w:lang w:eastAsia="ru-RU"/>
        </w:rPr>
        <w:t>Таблица 1</w:t>
      </w:r>
    </w:p>
    <w:p w:rsidR="00545876" w:rsidRPr="00A20334" w:rsidRDefault="00545876" w:rsidP="00A20334">
      <w:pPr>
        <w:pStyle w:val="a3"/>
        <w:jc w:val="right"/>
        <w:rPr>
          <w:rFonts w:ascii="Arial Narrow" w:hAnsi="Arial Narrow"/>
          <w:i/>
          <w:lang w:eastAsia="ru-RU"/>
        </w:rPr>
      </w:pPr>
    </w:p>
    <w:p w:rsidR="00545876" w:rsidRPr="00A20334" w:rsidRDefault="00545876" w:rsidP="00545876">
      <w:pPr>
        <w:pStyle w:val="a3"/>
        <w:rPr>
          <w:rFonts w:ascii="Arial Narrow" w:hAnsi="Arial Narrow"/>
          <w:b/>
          <w:lang w:eastAsia="ru-RU"/>
        </w:rPr>
      </w:pPr>
      <w:bookmarkStart w:id="2" w:name="P711"/>
      <w:bookmarkEnd w:id="2"/>
      <w:r w:rsidRPr="00A20334">
        <w:rPr>
          <w:rFonts w:ascii="Arial Narrow" w:hAnsi="Arial Narrow"/>
          <w:b/>
          <w:lang w:eastAsia="ru-RU"/>
        </w:rPr>
        <w:t>Размеры надбавок за квалификационную категорию работникам образования</w:t>
      </w:r>
    </w:p>
    <w:p w:rsidR="00545876" w:rsidRPr="00545876" w:rsidRDefault="00545876" w:rsidP="00545876">
      <w:pPr>
        <w:pStyle w:val="a3"/>
        <w:rPr>
          <w:rFonts w:ascii="Arial Narrow" w:hAnsi="Arial Narrow"/>
          <w:lang w:eastAsia="ru-RU"/>
        </w:rPr>
      </w:pPr>
    </w:p>
    <w:tbl>
      <w:tblPr>
        <w:tblW w:w="992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552"/>
        <w:gridCol w:w="4677"/>
        <w:gridCol w:w="2694"/>
      </w:tblGrid>
      <w:tr w:rsidR="00545876" w:rsidRPr="00545876" w:rsidTr="00E547A0">
        <w:tc>
          <w:tcPr>
            <w:tcW w:w="2552" w:type="dxa"/>
          </w:tcPr>
          <w:p w:rsidR="00545876" w:rsidRPr="00545876" w:rsidRDefault="00545876" w:rsidP="00A20334">
            <w:pPr>
              <w:pStyle w:val="a3"/>
              <w:jc w:val="center"/>
              <w:rPr>
                <w:rFonts w:ascii="Arial Narrow" w:hAnsi="Arial Narrow"/>
                <w:lang w:eastAsia="ru-RU"/>
              </w:rPr>
            </w:pPr>
            <w:r w:rsidRPr="00545876">
              <w:rPr>
                <w:rFonts w:ascii="Arial Narrow" w:hAnsi="Arial Narrow"/>
                <w:lang w:eastAsia="ru-RU"/>
              </w:rPr>
              <w:t>Квалификационный уровень</w:t>
            </w:r>
          </w:p>
        </w:tc>
        <w:tc>
          <w:tcPr>
            <w:tcW w:w="4677" w:type="dxa"/>
          </w:tcPr>
          <w:p w:rsidR="00545876" w:rsidRPr="00545876" w:rsidRDefault="00545876" w:rsidP="00A20334">
            <w:pPr>
              <w:pStyle w:val="a3"/>
              <w:jc w:val="center"/>
              <w:rPr>
                <w:rFonts w:ascii="Arial Narrow" w:hAnsi="Arial Narrow"/>
                <w:lang w:eastAsia="ru-RU"/>
              </w:rPr>
            </w:pPr>
            <w:r w:rsidRPr="00545876">
              <w:rPr>
                <w:rFonts w:ascii="Arial Narrow" w:hAnsi="Arial Narrow"/>
                <w:lang w:eastAsia="ru-RU"/>
              </w:rPr>
              <w:t>Квалификационная категория</w:t>
            </w:r>
          </w:p>
        </w:tc>
        <w:tc>
          <w:tcPr>
            <w:tcW w:w="2694" w:type="dxa"/>
          </w:tcPr>
          <w:p w:rsidR="00545876" w:rsidRPr="00545876" w:rsidRDefault="00545876" w:rsidP="00A20334">
            <w:pPr>
              <w:pStyle w:val="a3"/>
              <w:jc w:val="center"/>
              <w:rPr>
                <w:rFonts w:ascii="Arial Narrow" w:hAnsi="Arial Narrow"/>
                <w:lang w:eastAsia="ru-RU"/>
              </w:rPr>
            </w:pPr>
            <w:r w:rsidRPr="00545876">
              <w:rPr>
                <w:rFonts w:ascii="Arial Narrow" w:hAnsi="Arial Narrow"/>
                <w:lang w:eastAsia="ru-RU"/>
              </w:rPr>
              <w:t>Размер надбавки, процентов</w:t>
            </w:r>
          </w:p>
        </w:tc>
      </w:tr>
      <w:tr w:rsidR="00545876" w:rsidRPr="00545876" w:rsidTr="00E547A0">
        <w:trPr>
          <w:trHeight w:val="284"/>
        </w:trPr>
        <w:tc>
          <w:tcPr>
            <w:tcW w:w="9923" w:type="dxa"/>
            <w:gridSpan w:val="3"/>
          </w:tcPr>
          <w:p w:rsidR="00545876" w:rsidRPr="00A20334" w:rsidRDefault="00545876" w:rsidP="00A20334">
            <w:pPr>
              <w:pStyle w:val="a3"/>
              <w:jc w:val="center"/>
              <w:rPr>
                <w:rFonts w:ascii="Arial Narrow" w:hAnsi="Arial Narrow"/>
                <w:b/>
                <w:lang w:eastAsia="ru-RU"/>
              </w:rPr>
            </w:pPr>
            <w:r w:rsidRPr="00A20334">
              <w:rPr>
                <w:rFonts w:ascii="Arial Narrow" w:hAnsi="Arial Narrow"/>
                <w:b/>
                <w:lang w:eastAsia="ru-RU"/>
              </w:rPr>
              <w:t>Профессионально-квалификационная группа должностей педагогических работников</w:t>
            </w:r>
          </w:p>
        </w:tc>
      </w:tr>
      <w:tr w:rsidR="00545876" w:rsidRPr="00545876" w:rsidTr="00E547A0">
        <w:trPr>
          <w:trHeight w:val="42"/>
        </w:trPr>
        <w:tc>
          <w:tcPr>
            <w:tcW w:w="2552" w:type="dxa"/>
            <w:vMerge w:val="restart"/>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Первый</w:t>
            </w: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25,0</w:t>
            </w:r>
          </w:p>
        </w:tc>
      </w:tr>
      <w:tr w:rsidR="00545876" w:rsidRPr="00545876" w:rsidTr="00E547A0">
        <w:trPr>
          <w:trHeight w:val="284"/>
        </w:trPr>
        <w:tc>
          <w:tcPr>
            <w:tcW w:w="2552" w:type="dxa"/>
            <w:vMerge/>
          </w:tcPr>
          <w:p w:rsidR="00545876" w:rsidRPr="00545876" w:rsidRDefault="00545876" w:rsidP="00545876">
            <w:pPr>
              <w:pStyle w:val="a3"/>
              <w:rPr>
                <w:rFonts w:ascii="Arial Narrow" w:hAnsi="Arial Narrow"/>
                <w:lang w:eastAsia="ru-RU"/>
              </w:rPr>
            </w:pP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высшая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30,0</w:t>
            </w:r>
          </w:p>
        </w:tc>
      </w:tr>
      <w:tr w:rsidR="00545876" w:rsidRPr="00545876" w:rsidTr="00E547A0">
        <w:trPr>
          <w:trHeight w:val="161"/>
        </w:trPr>
        <w:tc>
          <w:tcPr>
            <w:tcW w:w="2552" w:type="dxa"/>
            <w:vMerge w:val="restart"/>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Второй</w:t>
            </w: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2</w:t>
            </w:r>
            <w:r w:rsidRPr="00545876">
              <w:rPr>
                <w:rFonts w:ascii="Arial Narrow" w:hAnsi="Arial Narrow"/>
                <w:lang w:val="en-US" w:eastAsia="ru-RU"/>
              </w:rPr>
              <w:t>6</w:t>
            </w:r>
            <w:r w:rsidRPr="00545876">
              <w:rPr>
                <w:rFonts w:ascii="Arial Narrow" w:hAnsi="Arial Narrow"/>
                <w:lang w:eastAsia="ru-RU"/>
              </w:rPr>
              <w:t>,0</w:t>
            </w:r>
          </w:p>
        </w:tc>
      </w:tr>
      <w:tr w:rsidR="00545876" w:rsidRPr="00545876" w:rsidTr="00E547A0">
        <w:trPr>
          <w:trHeight w:val="284"/>
        </w:trPr>
        <w:tc>
          <w:tcPr>
            <w:tcW w:w="2552" w:type="dxa"/>
            <w:vMerge/>
          </w:tcPr>
          <w:p w:rsidR="00545876" w:rsidRPr="00545876" w:rsidRDefault="00545876" w:rsidP="00545876">
            <w:pPr>
              <w:pStyle w:val="a3"/>
              <w:rPr>
                <w:rFonts w:ascii="Arial Narrow" w:hAnsi="Arial Narrow"/>
                <w:lang w:eastAsia="ru-RU"/>
              </w:rPr>
            </w:pP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высшая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3</w:t>
            </w:r>
            <w:r w:rsidRPr="00545876">
              <w:rPr>
                <w:rFonts w:ascii="Arial Narrow" w:hAnsi="Arial Narrow"/>
                <w:lang w:val="en-US" w:eastAsia="ru-RU"/>
              </w:rPr>
              <w:t>1</w:t>
            </w:r>
            <w:r w:rsidRPr="00545876">
              <w:rPr>
                <w:rFonts w:ascii="Arial Narrow" w:hAnsi="Arial Narrow"/>
                <w:lang w:eastAsia="ru-RU"/>
              </w:rPr>
              <w:t>,0</w:t>
            </w:r>
          </w:p>
        </w:tc>
      </w:tr>
      <w:tr w:rsidR="00545876" w:rsidRPr="00545876" w:rsidTr="00A20334">
        <w:trPr>
          <w:trHeight w:val="284"/>
        </w:trPr>
        <w:tc>
          <w:tcPr>
            <w:tcW w:w="2552" w:type="dxa"/>
            <w:vMerge w:val="restart"/>
            <w:shd w:val="clear" w:color="auto" w:fill="F2F2F2" w:themeFill="background1" w:themeFillShade="F2"/>
          </w:tcPr>
          <w:p w:rsidR="00545876" w:rsidRPr="00545876" w:rsidRDefault="00545876" w:rsidP="00545876">
            <w:pPr>
              <w:pStyle w:val="a3"/>
              <w:rPr>
                <w:rFonts w:ascii="Arial Narrow" w:hAnsi="Arial Narrow"/>
                <w:lang w:eastAsia="ru-RU"/>
              </w:rPr>
            </w:pPr>
            <w:r w:rsidRPr="00545876">
              <w:rPr>
                <w:rFonts w:ascii="Arial Narrow" w:hAnsi="Arial Narrow"/>
                <w:lang w:eastAsia="ru-RU"/>
              </w:rPr>
              <w:t>Третий</w:t>
            </w:r>
          </w:p>
        </w:tc>
        <w:tc>
          <w:tcPr>
            <w:tcW w:w="4677" w:type="dxa"/>
            <w:shd w:val="clear" w:color="auto" w:fill="F2F2F2" w:themeFill="background1" w:themeFillShade="F2"/>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первая квалификационная категория</w:t>
            </w:r>
          </w:p>
        </w:tc>
        <w:tc>
          <w:tcPr>
            <w:tcW w:w="2694" w:type="dxa"/>
            <w:shd w:val="clear" w:color="auto" w:fill="F2F2F2" w:themeFill="background1" w:themeFillShade="F2"/>
          </w:tcPr>
          <w:p w:rsidR="00545876" w:rsidRPr="00545876" w:rsidRDefault="00545876" w:rsidP="00545876">
            <w:pPr>
              <w:pStyle w:val="a3"/>
              <w:rPr>
                <w:rFonts w:ascii="Arial Narrow" w:hAnsi="Arial Narrow"/>
                <w:lang w:eastAsia="ru-RU"/>
              </w:rPr>
            </w:pPr>
            <w:r w:rsidRPr="00545876">
              <w:rPr>
                <w:rFonts w:ascii="Arial Narrow" w:hAnsi="Arial Narrow"/>
                <w:lang w:eastAsia="ru-RU"/>
              </w:rPr>
              <w:t>2</w:t>
            </w:r>
            <w:r w:rsidRPr="00545876">
              <w:rPr>
                <w:rFonts w:ascii="Arial Narrow" w:hAnsi="Arial Narrow"/>
                <w:lang w:val="en-US" w:eastAsia="ru-RU"/>
              </w:rPr>
              <w:t>7</w:t>
            </w:r>
            <w:r w:rsidRPr="00545876">
              <w:rPr>
                <w:rFonts w:ascii="Arial Narrow" w:hAnsi="Arial Narrow"/>
                <w:lang w:eastAsia="ru-RU"/>
              </w:rPr>
              <w:t>,0</w:t>
            </w:r>
          </w:p>
        </w:tc>
      </w:tr>
      <w:tr w:rsidR="00545876" w:rsidRPr="00545876" w:rsidTr="00A20334">
        <w:trPr>
          <w:trHeight w:val="284"/>
        </w:trPr>
        <w:tc>
          <w:tcPr>
            <w:tcW w:w="2552" w:type="dxa"/>
            <w:vMerge/>
            <w:shd w:val="clear" w:color="auto" w:fill="F2F2F2" w:themeFill="background1" w:themeFillShade="F2"/>
          </w:tcPr>
          <w:p w:rsidR="00545876" w:rsidRPr="00545876" w:rsidRDefault="00545876" w:rsidP="00545876">
            <w:pPr>
              <w:pStyle w:val="a3"/>
              <w:rPr>
                <w:rFonts w:ascii="Arial Narrow" w:hAnsi="Arial Narrow"/>
                <w:lang w:eastAsia="ru-RU"/>
              </w:rPr>
            </w:pPr>
          </w:p>
        </w:tc>
        <w:tc>
          <w:tcPr>
            <w:tcW w:w="4677" w:type="dxa"/>
            <w:shd w:val="clear" w:color="auto" w:fill="F2F2F2" w:themeFill="background1" w:themeFillShade="F2"/>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высшая квалификационная категория</w:t>
            </w:r>
          </w:p>
        </w:tc>
        <w:tc>
          <w:tcPr>
            <w:tcW w:w="2694" w:type="dxa"/>
            <w:shd w:val="clear" w:color="auto" w:fill="F2F2F2" w:themeFill="background1" w:themeFillShade="F2"/>
          </w:tcPr>
          <w:p w:rsidR="00545876" w:rsidRPr="00545876" w:rsidRDefault="00545876" w:rsidP="00545876">
            <w:pPr>
              <w:pStyle w:val="a3"/>
              <w:rPr>
                <w:rFonts w:ascii="Arial Narrow" w:hAnsi="Arial Narrow"/>
                <w:lang w:eastAsia="ru-RU"/>
              </w:rPr>
            </w:pPr>
            <w:r w:rsidRPr="00545876">
              <w:rPr>
                <w:rFonts w:ascii="Arial Narrow" w:hAnsi="Arial Narrow"/>
                <w:lang w:eastAsia="ru-RU"/>
              </w:rPr>
              <w:t>3</w:t>
            </w:r>
            <w:r w:rsidRPr="00545876">
              <w:rPr>
                <w:rFonts w:ascii="Arial Narrow" w:hAnsi="Arial Narrow"/>
                <w:lang w:val="en-US" w:eastAsia="ru-RU"/>
              </w:rPr>
              <w:t>2</w:t>
            </w:r>
            <w:r w:rsidRPr="00545876">
              <w:rPr>
                <w:rFonts w:ascii="Arial Narrow" w:hAnsi="Arial Narrow"/>
                <w:lang w:eastAsia="ru-RU"/>
              </w:rPr>
              <w:t>,0</w:t>
            </w:r>
          </w:p>
        </w:tc>
      </w:tr>
      <w:tr w:rsidR="00545876" w:rsidRPr="00545876" w:rsidTr="00E547A0">
        <w:trPr>
          <w:trHeight w:val="284"/>
        </w:trPr>
        <w:tc>
          <w:tcPr>
            <w:tcW w:w="2552" w:type="dxa"/>
            <w:vMerge w:val="restart"/>
          </w:tcPr>
          <w:p w:rsidR="00545876" w:rsidRPr="00545876" w:rsidRDefault="00545876" w:rsidP="00545876">
            <w:pPr>
              <w:pStyle w:val="a3"/>
              <w:rPr>
                <w:rFonts w:ascii="Arial Narrow" w:hAnsi="Arial Narrow"/>
                <w:lang w:eastAsia="ru-RU"/>
              </w:rPr>
            </w:pPr>
            <w:r w:rsidRPr="00545876">
              <w:rPr>
                <w:rFonts w:ascii="Arial Narrow" w:hAnsi="Arial Narrow"/>
                <w:lang w:eastAsia="ru-RU"/>
              </w:rPr>
              <w:t>Четвертый</w:t>
            </w: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28,0</w:t>
            </w:r>
          </w:p>
        </w:tc>
      </w:tr>
      <w:tr w:rsidR="00545876" w:rsidRPr="00545876" w:rsidTr="00E547A0">
        <w:trPr>
          <w:trHeight w:val="284"/>
        </w:trPr>
        <w:tc>
          <w:tcPr>
            <w:tcW w:w="2552" w:type="dxa"/>
            <w:vMerge/>
          </w:tcPr>
          <w:p w:rsidR="00545876" w:rsidRPr="00545876" w:rsidRDefault="00545876" w:rsidP="00545876">
            <w:pPr>
              <w:pStyle w:val="a3"/>
              <w:rPr>
                <w:rFonts w:ascii="Arial Narrow" w:hAnsi="Arial Narrow"/>
                <w:lang w:eastAsia="ru-RU"/>
              </w:rPr>
            </w:pP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высшая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33,0</w:t>
            </w:r>
          </w:p>
        </w:tc>
      </w:tr>
      <w:tr w:rsidR="00545876" w:rsidRPr="00545876" w:rsidTr="00A20334">
        <w:trPr>
          <w:trHeight w:val="171"/>
        </w:trPr>
        <w:tc>
          <w:tcPr>
            <w:tcW w:w="9923" w:type="dxa"/>
            <w:gridSpan w:val="3"/>
          </w:tcPr>
          <w:p w:rsidR="00545876" w:rsidRPr="00A20334" w:rsidRDefault="00545876" w:rsidP="00A20334">
            <w:pPr>
              <w:pStyle w:val="a3"/>
              <w:jc w:val="center"/>
              <w:rPr>
                <w:rFonts w:ascii="Arial Narrow" w:hAnsi="Arial Narrow"/>
                <w:b/>
                <w:lang w:eastAsia="ru-RU"/>
              </w:rPr>
            </w:pPr>
            <w:r w:rsidRPr="00A20334">
              <w:rPr>
                <w:rFonts w:ascii="Arial Narrow" w:hAnsi="Arial Narrow"/>
                <w:b/>
                <w:lang w:eastAsia="ru-RU"/>
              </w:rPr>
              <w:lastRenderedPageBreak/>
              <w:t>Профессионально-квалификационная группа должностей руководителей структурных подразделений</w:t>
            </w:r>
          </w:p>
        </w:tc>
      </w:tr>
      <w:tr w:rsidR="00545876" w:rsidRPr="00545876" w:rsidTr="00E547A0">
        <w:trPr>
          <w:trHeight w:val="284"/>
        </w:trPr>
        <w:tc>
          <w:tcPr>
            <w:tcW w:w="2552" w:type="dxa"/>
            <w:vMerge w:val="restart"/>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Первый</w:t>
            </w: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28,0</w:t>
            </w:r>
          </w:p>
        </w:tc>
      </w:tr>
      <w:tr w:rsidR="00545876" w:rsidRPr="00545876" w:rsidTr="00E547A0">
        <w:trPr>
          <w:trHeight w:val="284"/>
        </w:trPr>
        <w:tc>
          <w:tcPr>
            <w:tcW w:w="2552" w:type="dxa"/>
            <w:vMerge/>
          </w:tcPr>
          <w:p w:rsidR="00545876" w:rsidRPr="00545876" w:rsidRDefault="00545876" w:rsidP="00545876">
            <w:pPr>
              <w:pStyle w:val="a3"/>
              <w:rPr>
                <w:rFonts w:ascii="Arial Narrow" w:hAnsi="Arial Narrow"/>
                <w:lang w:eastAsia="ru-RU"/>
              </w:rPr>
            </w:pP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высшая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34,0</w:t>
            </w:r>
          </w:p>
        </w:tc>
      </w:tr>
      <w:tr w:rsidR="00545876" w:rsidRPr="00545876" w:rsidTr="00E547A0">
        <w:trPr>
          <w:trHeight w:val="284"/>
        </w:trPr>
        <w:tc>
          <w:tcPr>
            <w:tcW w:w="2552" w:type="dxa"/>
            <w:vMerge w:val="restart"/>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Второй</w:t>
            </w: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28,0</w:t>
            </w:r>
          </w:p>
        </w:tc>
      </w:tr>
      <w:tr w:rsidR="00545876" w:rsidRPr="00545876" w:rsidTr="00E547A0">
        <w:trPr>
          <w:trHeight w:val="284"/>
        </w:trPr>
        <w:tc>
          <w:tcPr>
            <w:tcW w:w="2552" w:type="dxa"/>
            <w:vMerge/>
          </w:tcPr>
          <w:p w:rsidR="00545876" w:rsidRPr="00545876" w:rsidRDefault="00545876" w:rsidP="00545876">
            <w:pPr>
              <w:pStyle w:val="a3"/>
              <w:rPr>
                <w:rFonts w:ascii="Arial Narrow" w:hAnsi="Arial Narrow"/>
                <w:lang w:eastAsia="ru-RU"/>
              </w:rPr>
            </w:pP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высшая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34,0</w:t>
            </w:r>
          </w:p>
        </w:tc>
      </w:tr>
      <w:tr w:rsidR="00545876" w:rsidRPr="00545876" w:rsidTr="00E547A0">
        <w:trPr>
          <w:trHeight w:val="284"/>
        </w:trPr>
        <w:tc>
          <w:tcPr>
            <w:tcW w:w="2552" w:type="dxa"/>
            <w:vMerge w:val="restart"/>
          </w:tcPr>
          <w:p w:rsidR="00545876" w:rsidRPr="00545876" w:rsidRDefault="00545876" w:rsidP="00545876">
            <w:pPr>
              <w:pStyle w:val="a3"/>
              <w:rPr>
                <w:rFonts w:ascii="Arial Narrow" w:hAnsi="Arial Narrow"/>
                <w:lang w:eastAsia="ru-RU"/>
              </w:rPr>
            </w:pPr>
            <w:r w:rsidRPr="00545876">
              <w:rPr>
                <w:rFonts w:ascii="Arial Narrow" w:hAnsi="Arial Narrow"/>
                <w:lang w:eastAsia="ru-RU"/>
              </w:rPr>
              <w:t>Третий</w:t>
            </w: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первая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28,0</w:t>
            </w:r>
          </w:p>
        </w:tc>
      </w:tr>
      <w:tr w:rsidR="00545876" w:rsidRPr="00545876" w:rsidTr="00E547A0">
        <w:trPr>
          <w:trHeight w:val="284"/>
        </w:trPr>
        <w:tc>
          <w:tcPr>
            <w:tcW w:w="2552" w:type="dxa"/>
            <w:vMerge/>
          </w:tcPr>
          <w:p w:rsidR="00545876" w:rsidRPr="00545876" w:rsidRDefault="00545876" w:rsidP="00545876">
            <w:pPr>
              <w:pStyle w:val="a3"/>
              <w:rPr>
                <w:rFonts w:ascii="Arial Narrow" w:hAnsi="Arial Narrow"/>
                <w:lang w:eastAsia="ru-RU"/>
              </w:rPr>
            </w:pPr>
          </w:p>
        </w:tc>
        <w:tc>
          <w:tcPr>
            <w:tcW w:w="4677"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высшая квалификационная категория</w:t>
            </w:r>
          </w:p>
        </w:tc>
        <w:tc>
          <w:tcPr>
            <w:tcW w:w="2694" w:type="dxa"/>
          </w:tcPr>
          <w:p w:rsidR="00545876" w:rsidRPr="00545876" w:rsidRDefault="00545876" w:rsidP="00545876">
            <w:pPr>
              <w:pStyle w:val="a3"/>
              <w:rPr>
                <w:rFonts w:ascii="Arial Narrow" w:hAnsi="Arial Narrow"/>
                <w:lang w:eastAsia="ru-RU"/>
              </w:rPr>
            </w:pPr>
            <w:r w:rsidRPr="00545876">
              <w:rPr>
                <w:rFonts w:ascii="Arial Narrow" w:hAnsi="Arial Narrow"/>
                <w:lang w:eastAsia="ru-RU"/>
              </w:rPr>
              <w:t>34,0</w:t>
            </w:r>
          </w:p>
        </w:tc>
      </w:tr>
    </w:tbl>
    <w:p w:rsidR="00545876" w:rsidRPr="00545876" w:rsidRDefault="00545876" w:rsidP="00545876">
      <w:pPr>
        <w:pStyle w:val="a3"/>
        <w:rPr>
          <w:rFonts w:ascii="Arial Narrow" w:hAnsi="Arial Narrow"/>
          <w:lang w:eastAsia="ru-RU"/>
        </w:rPr>
      </w:pPr>
    </w:p>
    <w:p w:rsidR="00545876" w:rsidRPr="00545876" w:rsidRDefault="00545876" w:rsidP="00545876">
      <w:pPr>
        <w:pStyle w:val="a3"/>
        <w:rPr>
          <w:rFonts w:ascii="Arial Narrow" w:hAnsi="Arial Narrow"/>
          <w:sz w:val="24"/>
          <w:szCs w:val="24"/>
          <w:lang w:eastAsia="ru-RU"/>
        </w:rPr>
      </w:pPr>
      <w:r w:rsidRPr="00545876">
        <w:rPr>
          <w:rFonts w:ascii="Arial Narrow" w:hAnsi="Arial Narrow"/>
          <w:sz w:val="24"/>
          <w:szCs w:val="24"/>
          <w:lang w:eastAsia="ru-RU"/>
        </w:rPr>
        <w:t>Установление (изменение) выплат за квалификационную категорию производится со дня принятия положительного решения соответствующей аттестационной комиссией.</w:t>
      </w:r>
    </w:p>
    <w:p w:rsidR="00545876" w:rsidRPr="00545876" w:rsidRDefault="00545876" w:rsidP="00A20334">
      <w:pPr>
        <w:pStyle w:val="a3"/>
        <w:ind w:firstLine="851"/>
        <w:rPr>
          <w:rFonts w:ascii="Arial Narrow" w:hAnsi="Arial Narrow"/>
          <w:sz w:val="24"/>
          <w:szCs w:val="24"/>
          <w:lang w:eastAsia="ru-RU"/>
        </w:rPr>
      </w:pPr>
      <w:r w:rsidRPr="00545876">
        <w:rPr>
          <w:rFonts w:ascii="Arial Narrow" w:hAnsi="Arial Narrow"/>
          <w:sz w:val="24"/>
          <w:szCs w:val="24"/>
          <w:lang w:eastAsia="ru-RU"/>
        </w:rPr>
        <w:t>3. Выплаты за специфику образовательной программы для педагогических работников, которым установлены нормы часов педагогической работы в неделю за ставку заработной платы, рассчитываются по формуле:</w:t>
      </w:r>
    </w:p>
    <w:p w:rsidR="00545876" w:rsidRPr="00545876" w:rsidRDefault="00545876" w:rsidP="00545876">
      <w:pPr>
        <w:pStyle w:val="a3"/>
        <w:rPr>
          <w:rFonts w:ascii="Arial Narrow" w:hAnsi="Arial Narrow"/>
          <w:sz w:val="24"/>
          <w:szCs w:val="24"/>
          <w:lang w:eastAsia="ru-RU"/>
        </w:rPr>
      </w:pPr>
    </w:p>
    <w:p w:rsidR="00545876" w:rsidRPr="00545876" w:rsidRDefault="001310A9" w:rsidP="00545876">
      <w:pPr>
        <w:pStyle w:val="a3"/>
        <w:rPr>
          <w:rFonts w:ascii="Arial Narrow" w:hAnsi="Arial Narrow"/>
          <w:sz w:val="24"/>
          <w:szCs w:val="24"/>
          <w:lang w:eastAsia="ru-RU"/>
        </w:rPr>
      </w:pPr>
      <m:oMathPara>
        <m:oMath>
          <m:sSub>
            <m:sSubPr>
              <m:ctrlPr>
                <w:rPr>
                  <w:rFonts w:ascii="Cambria Math" w:hAnsi="Cambria Math"/>
                  <w:i/>
                  <w:sz w:val="24"/>
                  <w:szCs w:val="24"/>
                  <w:lang w:eastAsia="ru-RU"/>
                </w:rPr>
              </m:ctrlPr>
            </m:sSubPr>
            <m:e>
              <m:r>
                <w:rPr>
                  <w:rFonts w:ascii="Cambria Math" w:hAnsi="Cambria Math"/>
                  <w:sz w:val="24"/>
                  <w:szCs w:val="24"/>
                  <w:lang w:eastAsia="ru-RU"/>
                </w:rPr>
                <m:t>B</m:t>
              </m:r>
            </m:e>
            <m:sub>
              <m:r>
                <w:rPr>
                  <w:rFonts w:ascii="Cambria Math" w:hAnsi="Cambria Math"/>
                  <w:sz w:val="24"/>
                  <w:szCs w:val="24"/>
                  <w:lang w:eastAsia="ru-RU"/>
                </w:rPr>
                <m:t>sop</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b</m:t>
              </m:r>
            </m:sub>
          </m:sSub>
          <m:r>
            <w:rPr>
              <w:rFonts w:ascii="Cambria Math" w:hAnsi="Cambria Math"/>
              <w:sz w:val="24"/>
              <w:szCs w:val="24"/>
              <w:lang w:eastAsia="ru-RU"/>
            </w:rPr>
            <m:t>×</m:t>
          </m:r>
          <m:f>
            <m:fPr>
              <m:ctrlPr>
                <w:rPr>
                  <w:rFonts w:ascii="Cambria Math" w:hAnsi="Cambria Math"/>
                  <w:i/>
                  <w:sz w:val="24"/>
                  <w:szCs w:val="24"/>
                  <w:lang w:eastAsia="ru-RU"/>
                </w:rPr>
              </m:ctrlPr>
            </m:fPr>
            <m:num>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f</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Y</m:t>
                  </m:r>
                </m:e>
                <m:sub>
                  <m:r>
                    <w:rPr>
                      <w:rFonts w:ascii="Cambria Math" w:hAnsi="Cambria Math"/>
                      <w:sz w:val="24"/>
                      <w:szCs w:val="24"/>
                      <w:lang w:eastAsia="ru-RU"/>
                    </w:rPr>
                    <m:t>f</m:t>
                  </m:r>
                </m:sub>
              </m:sSub>
            </m:num>
            <m:den>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N</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Y</m:t>
                  </m:r>
                </m:e>
                <m:sub>
                  <m:r>
                    <w:rPr>
                      <w:rFonts w:ascii="Cambria Math" w:hAnsi="Cambria Math"/>
                      <w:sz w:val="24"/>
                      <w:szCs w:val="24"/>
                      <w:lang w:eastAsia="ru-RU"/>
                    </w:rPr>
                    <m:t>N</m:t>
                  </m:r>
                </m:sub>
              </m:sSub>
            </m:den>
          </m:f>
          <m:r>
            <w:rPr>
              <w:rFonts w:ascii="Cambria Math" w:hAnsi="Cambria Math"/>
              <w:sz w:val="24"/>
              <w:szCs w:val="24"/>
              <w:lang w:eastAsia="ru-RU"/>
            </w:rPr>
            <m:t>+P)×</m:t>
          </m:r>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sop</m:t>
              </m:r>
            </m:sub>
          </m:sSub>
          <m:r>
            <w:rPr>
              <w:rFonts w:ascii="Cambria Math" w:hAnsi="Cambria Math"/>
              <w:sz w:val="24"/>
              <w:szCs w:val="24"/>
              <w:lang w:eastAsia="ru-RU"/>
            </w:rPr>
            <m:t>,</m:t>
          </m:r>
        </m:oMath>
      </m:oMathPara>
    </w:p>
    <w:p w:rsidR="00545876" w:rsidRPr="00545876" w:rsidRDefault="00545876" w:rsidP="00545876">
      <w:pPr>
        <w:pStyle w:val="a3"/>
        <w:rPr>
          <w:rFonts w:ascii="Arial Narrow" w:hAnsi="Arial Narrow"/>
          <w:sz w:val="24"/>
          <w:szCs w:val="24"/>
          <w:lang w:eastAsia="ru-RU"/>
        </w:rPr>
      </w:pPr>
      <w:r w:rsidRPr="00545876">
        <w:rPr>
          <w:rFonts w:ascii="Arial Narrow" w:hAnsi="Arial Narrow"/>
          <w:sz w:val="24"/>
          <w:szCs w:val="24"/>
          <w:lang w:eastAsia="ru-RU"/>
        </w:rPr>
        <w:t>где:</w:t>
      </w:r>
    </w:p>
    <w:p w:rsidR="00545876" w:rsidRPr="00545876" w:rsidRDefault="001310A9" w:rsidP="00545876">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B</m:t>
            </m:r>
          </m:e>
          <m:sub>
            <m:r>
              <w:rPr>
                <w:rFonts w:ascii="Cambria Math" w:hAnsi="Cambria Math"/>
                <w:sz w:val="24"/>
                <w:szCs w:val="24"/>
                <w:lang w:eastAsia="ru-RU"/>
              </w:rPr>
              <m:t>sop</m:t>
            </m:r>
          </m:sub>
        </m:sSub>
      </m:oMath>
      <w:r w:rsidR="00545876" w:rsidRPr="00545876">
        <w:rPr>
          <w:rFonts w:ascii="Arial Narrow" w:hAnsi="Arial Narrow"/>
          <w:sz w:val="24"/>
          <w:szCs w:val="24"/>
          <w:lang w:eastAsia="ru-RU"/>
        </w:rPr>
        <w:t xml:space="preserve"> – выплаты за специфику образовательной программы;</w:t>
      </w:r>
    </w:p>
    <w:p w:rsidR="00545876" w:rsidRPr="00545876" w:rsidRDefault="001310A9" w:rsidP="00545876">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b</m:t>
            </m:r>
          </m:sub>
        </m:sSub>
      </m:oMath>
      <w:r w:rsidR="00545876" w:rsidRPr="00545876">
        <w:rPr>
          <w:rFonts w:ascii="Arial Narrow" w:hAnsi="Arial Narrow"/>
          <w:sz w:val="24"/>
          <w:szCs w:val="24"/>
          <w:lang w:eastAsia="ru-RU"/>
        </w:rPr>
        <w:t xml:space="preserve"> – размер базового оклада работников </w:t>
      </w:r>
      <w:r w:rsidR="00A20334">
        <w:rPr>
          <w:rFonts w:ascii="Arial Narrow" w:hAnsi="Arial Narrow" w:cs="Calibri"/>
          <w:sz w:val="24"/>
          <w:szCs w:val="24"/>
          <w:lang w:eastAsia="ru-RU"/>
        </w:rPr>
        <w:t>дошкольного образовательного учреждения</w:t>
      </w:r>
      <w:r w:rsidR="00545876" w:rsidRPr="00545876">
        <w:rPr>
          <w:rFonts w:ascii="Arial Narrow" w:hAnsi="Arial Narrow"/>
          <w:sz w:val="24"/>
          <w:szCs w:val="24"/>
          <w:lang w:eastAsia="ru-RU"/>
        </w:rPr>
        <w:t xml:space="preserve">, принимаемый в соответствии с разделом </w:t>
      </w:r>
      <w:r w:rsidR="00545876" w:rsidRPr="00545876">
        <w:rPr>
          <w:rFonts w:ascii="Arial Narrow" w:hAnsi="Arial Narrow"/>
          <w:sz w:val="24"/>
          <w:szCs w:val="24"/>
          <w:lang w:val="en-US" w:eastAsia="ru-RU"/>
        </w:rPr>
        <w:t>II</w:t>
      </w:r>
      <w:r w:rsidR="00545876" w:rsidRPr="00545876">
        <w:rPr>
          <w:rFonts w:ascii="Arial Narrow" w:hAnsi="Arial Narrow"/>
          <w:sz w:val="24"/>
          <w:szCs w:val="24"/>
          <w:lang w:eastAsia="ru-RU"/>
        </w:rPr>
        <w:t xml:space="preserve"> настоящего Положения;</w:t>
      </w:r>
    </w:p>
    <w:p w:rsidR="00545876" w:rsidRPr="00545876" w:rsidRDefault="001310A9" w:rsidP="00545876">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f</m:t>
            </m:r>
          </m:sub>
        </m:sSub>
      </m:oMath>
      <w:r w:rsidR="00545876" w:rsidRPr="00545876">
        <w:rPr>
          <w:rFonts w:ascii="Arial Narrow" w:hAnsi="Arial Narrow"/>
          <w:sz w:val="24"/>
          <w:szCs w:val="24"/>
          <w:lang w:eastAsia="ru-RU"/>
        </w:rPr>
        <w:t xml:space="preserve"> – фактическое количество часов ведения педагогической работы </w:t>
      </w:r>
      <w:r w:rsidR="00A20334">
        <w:rPr>
          <w:rFonts w:ascii="Arial Narrow" w:hAnsi="Arial Narrow" w:cs="Calibri"/>
          <w:sz w:val="24"/>
          <w:szCs w:val="24"/>
          <w:lang w:eastAsia="ru-RU"/>
        </w:rPr>
        <w:t>дошкольном образовательном учреждении</w:t>
      </w:r>
      <w:r w:rsidR="00545876" w:rsidRPr="00545876">
        <w:rPr>
          <w:rFonts w:ascii="Arial Narrow" w:hAnsi="Arial Narrow"/>
          <w:sz w:val="24"/>
          <w:szCs w:val="24"/>
          <w:lang w:eastAsia="ru-RU"/>
        </w:rPr>
        <w:t>;</w:t>
      </w:r>
    </w:p>
    <w:p w:rsidR="00545876" w:rsidRPr="00545876" w:rsidRDefault="001310A9" w:rsidP="00545876">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Y</m:t>
            </m:r>
          </m:e>
          <m:sub>
            <m:r>
              <w:rPr>
                <w:rFonts w:ascii="Cambria Math" w:hAnsi="Cambria Math"/>
                <w:sz w:val="24"/>
                <w:szCs w:val="24"/>
                <w:lang w:eastAsia="ru-RU"/>
              </w:rPr>
              <m:t>f</m:t>
            </m:r>
          </m:sub>
        </m:sSub>
      </m:oMath>
      <w:r w:rsidR="00545876" w:rsidRPr="00545876">
        <w:rPr>
          <w:rFonts w:ascii="Arial Narrow" w:hAnsi="Arial Narrow"/>
          <w:sz w:val="24"/>
          <w:szCs w:val="24"/>
          <w:lang w:eastAsia="ru-RU"/>
        </w:rPr>
        <w:t xml:space="preserve"> – фактическое количество услуг, оказываемых работниками образования </w:t>
      </w:r>
      <w:r w:rsidR="00A20334">
        <w:rPr>
          <w:rFonts w:ascii="Arial Narrow" w:hAnsi="Arial Narrow" w:cs="Calibri"/>
          <w:sz w:val="24"/>
          <w:szCs w:val="24"/>
          <w:lang w:eastAsia="ru-RU"/>
        </w:rPr>
        <w:t>дошкольного образовательного учреждения</w:t>
      </w:r>
      <w:r w:rsidR="00545876" w:rsidRPr="00545876">
        <w:rPr>
          <w:rFonts w:ascii="Arial Narrow" w:hAnsi="Arial Narrow"/>
          <w:sz w:val="24"/>
          <w:szCs w:val="24"/>
          <w:lang w:eastAsia="ru-RU"/>
        </w:rPr>
        <w:t>;</w:t>
      </w:r>
    </w:p>
    <w:p w:rsidR="00545876" w:rsidRPr="00545876" w:rsidRDefault="001310A9" w:rsidP="00545876">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N</m:t>
            </m:r>
          </m:sub>
        </m:sSub>
      </m:oMath>
      <w:r w:rsidR="00545876" w:rsidRPr="00545876">
        <w:rPr>
          <w:rFonts w:ascii="Arial Narrow" w:hAnsi="Arial Narrow"/>
          <w:sz w:val="24"/>
          <w:szCs w:val="24"/>
          <w:lang w:eastAsia="ru-RU"/>
        </w:rPr>
        <w:t xml:space="preserve"> – норма часов за базовую ставку заработной платы работников образования </w:t>
      </w:r>
      <w:r w:rsidR="00A20334">
        <w:rPr>
          <w:rFonts w:ascii="Arial Narrow" w:hAnsi="Arial Narrow" w:cs="Calibri"/>
          <w:sz w:val="24"/>
          <w:szCs w:val="24"/>
          <w:lang w:eastAsia="ru-RU"/>
        </w:rPr>
        <w:t>дошкольного образовательного учреждения</w:t>
      </w:r>
      <w:r w:rsidR="00545876" w:rsidRPr="00545876">
        <w:rPr>
          <w:rFonts w:ascii="Arial Narrow" w:hAnsi="Arial Narrow"/>
          <w:sz w:val="24"/>
          <w:szCs w:val="24"/>
          <w:lang w:eastAsia="ru-RU"/>
        </w:rPr>
        <w:t xml:space="preserve">, установленная разделом </w:t>
      </w:r>
      <w:r w:rsidR="00545876" w:rsidRPr="00545876">
        <w:rPr>
          <w:rFonts w:ascii="Arial Narrow" w:hAnsi="Arial Narrow"/>
          <w:sz w:val="24"/>
          <w:szCs w:val="24"/>
          <w:lang w:val="en-US" w:eastAsia="ru-RU"/>
        </w:rPr>
        <w:t>III</w:t>
      </w:r>
      <w:r w:rsidR="00545876" w:rsidRPr="00545876">
        <w:rPr>
          <w:rFonts w:ascii="Arial Narrow" w:hAnsi="Arial Narrow"/>
          <w:sz w:val="24"/>
          <w:szCs w:val="24"/>
          <w:lang w:eastAsia="ru-RU"/>
        </w:rPr>
        <w:t xml:space="preserve"> настоящего Положения;</w:t>
      </w:r>
    </w:p>
    <w:p w:rsidR="00545876" w:rsidRPr="00545876" w:rsidRDefault="001310A9" w:rsidP="00545876">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Y</m:t>
            </m:r>
          </m:e>
          <m:sub>
            <m:r>
              <w:rPr>
                <w:rFonts w:ascii="Cambria Math" w:hAnsi="Cambria Math"/>
                <w:sz w:val="24"/>
                <w:szCs w:val="24"/>
                <w:lang w:eastAsia="ru-RU"/>
              </w:rPr>
              <m:t>N</m:t>
            </m:r>
          </m:sub>
        </m:sSub>
      </m:oMath>
      <w:r w:rsidR="00545876" w:rsidRPr="00545876">
        <w:rPr>
          <w:rFonts w:ascii="Arial Narrow" w:hAnsi="Arial Narrow"/>
          <w:sz w:val="24"/>
          <w:szCs w:val="24"/>
          <w:lang w:eastAsia="ru-RU"/>
        </w:rPr>
        <w:t xml:space="preserve"> – нормативное количество услуг, оказываемых</w:t>
      </w:r>
      <w:r w:rsidR="00A20334">
        <w:rPr>
          <w:rFonts w:ascii="Arial Narrow" w:hAnsi="Arial Narrow"/>
          <w:sz w:val="24"/>
          <w:szCs w:val="24"/>
          <w:lang w:eastAsia="ru-RU"/>
        </w:rPr>
        <w:t xml:space="preserve"> педагогическим работником</w:t>
      </w:r>
      <w:r w:rsidR="00545876" w:rsidRPr="00545876">
        <w:rPr>
          <w:rFonts w:ascii="Arial Narrow" w:hAnsi="Arial Narrow"/>
          <w:sz w:val="24"/>
          <w:szCs w:val="24"/>
          <w:lang w:eastAsia="ru-RU"/>
        </w:rPr>
        <w:t xml:space="preserve"> образования </w:t>
      </w:r>
      <w:r w:rsidR="00A20334">
        <w:rPr>
          <w:rFonts w:ascii="Arial Narrow" w:hAnsi="Arial Narrow" w:cs="Calibri"/>
          <w:sz w:val="24"/>
          <w:szCs w:val="24"/>
          <w:lang w:eastAsia="ru-RU"/>
        </w:rPr>
        <w:t>дошкольного образовательного учреждения</w:t>
      </w:r>
      <w:r w:rsidR="00545876" w:rsidRPr="00545876">
        <w:rPr>
          <w:rFonts w:ascii="Arial Narrow" w:hAnsi="Arial Narrow"/>
          <w:sz w:val="24"/>
          <w:szCs w:val="24"/>
          <w:lang w:eastAsia="ru-RU"/>
        </w:rPr>
        <w:t>;</w:t>
      </w:r>
    </w:p>
    <w:p w:rsidR="00545876" w:rsidRPr="00545876" w:rsidRDefault="00545876" w:rsidP="00545876">
      <w:pPr>
        <w:pStyle w:val="a3"/>
        <w:rPr>
          <w:rFonts w:ascii="Arial Narrow" w:hAnsi="Arial Narrow"/>
          <w:sz w:val="24"/>
          <w:szCs w:val="24"/>
          <w:lang w:eastAsia="ru-RU"/>
        </w:rPr>
      </w:pPr>
      <m:oMath>
        <m:r>
          <w:rPr>
            <w:rFonts w:ascii="Cambria Math" w:hAnsi="Cambria Math"/>
            <w:sz w:val="24"/>
            <w:szCs w:val="24"/>
            <w:lang w:eastAsia="ru-RU"/>
          </w:rPr>
          <m:t>P</m:t>
        </m:r>
      </m:oMath>
      <w:r w:rsidRPr="00545876">
        <w:rPr>
          <w:rFonts w:ascii="Arial Narrow" w:hAnsi="Arial Narrow"/>
          <w:sz w:val="24"/>
          <w:szCs w:val="24"/>
          <w:lang w:eastAsia="ru-RU"/>
        </w:rPr>
        <w:t xml:space="preserve"> – компенсация на обеспечение книгоиздательской продукцией и периодическими изданиями в размере 100 рублей устанавливается </w:t>
      </w:r>
      <w:r w:rsidR="00A20334">
        <w:rPr>
          <w:rFonts w:ascii="Arial Narrow" w:hAnsi="Arial Narrow"/>
          <w:sz w:val="24"/>
          <w:szCs w:val="24"/>
          <w:lang w:eastAsia="ru-RU"/>
        </w:rPr>
        <w:t>педагогическому работнику</w:t>
      </w:r>
      <w:r w:rsidRPr="00545876">
        <w:rPr>
          <w:rFonts w:ascii="Arial Narrow" w:hAnsi="Arial Narrow"/>
          <w:sz w:val="24"/>
          <w:szCs w:val="24"/>
          <w:lang w:eastAsia="ru-RU"/>
        </w:rPr>
        <w:t xml:space="preserve"> пропорционально учебной нагрузке, но не более чем на одну ставку по основному месту работы;</w:t>
      </w:r>
    </w:p>
    <w:p w:rsidR="00545876" w:rsidRPr="00545876" w:rsidRDefault="001310A9" w:rsidP="00545876">
      <w:pPr>
        <w:pStyle w:val="a3"/>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sop</m:t>
            </m:r>
          </m:sub>
        </m:sSub>
      </m:oMath>
      <w:r w:rsidR="00545876" w:rsidRPr="00545876">
        <w:rPr>
          <w:rFonts w:ascii="Arial Narrow" w:hAnsi="Arial Narrow"/>
          <w:sz w:val="24"/>
          <w:szCs w:val="24"/>
          <w:lang w:eastAsia="ru-RU"/>
        </w:rPr>
        <w:t xml:space="preserve"> – размер надбавки за специфику образовательной программы, который приведен в таблице 2.</w:t>
      </w:r>
    </w:p>
    <w:p w:rsidR="00545876" w:rsidRPr="00545876" w:rsidRDefault="00545876" w:rsidP="00A20334">
      <w:pPr>
        <w:pStyle w:val="a3"/>
        <w:ind w:firstLine="851"/>
        <w:jc w:val="both"/>
        <w:rPr>
          <w:rFonts w:ascii="Arial Narrow" w:hAnsi="Arial Narrow"/>
          <w:sz w:val="24"/>
          <w:szCs w:val="24"/>
          <w:lang w:eastAsia="ru-RU"/>
        </w:rPr>
      </w:pPr>
      <w:r w:rsidRPr="00545876">
        <w:rPr>
          <w:rFonts w:ascii="Arial Narrow" w:hAnsi="Arial Narrow"/>
          <w:sz w:val="24"/>
          <w:szCs w:val="24"/>
          <w:lang w:eastAsia="ru-RU"/>
        </w:rPr>
        <w:t>3.1. При работе педагогичес</w:t>
      </w:r>
      <w:r w:rsidR="00A20334">
        <w:rPr>
          <w:rFonts w:ascii="Arial Narrow" w:hAnsi="Arial Narrow"/>
          <w:sz w:val="24"/>
          <w:szCs w:val="24"/>
          <w:lang w:eastAsia="ru-RU"/>
        </w:rPr>
        <w:t>кого работника в образовательном учреждении</w:t>
      </w:r>
      <w:r w:rsidRPr="00545876">
        <w:rPr>
          <w:rFonts w:ascii="Arial Narrow" w:hAnsi="Arial Narrow"/>
          <w:sz w:val="24"/>
          <w:szCs w:val="24"/>
          <w:lang w:eastAsia="ru-RU"/>
        </w:rPr>
        <w:t xml:space="preserve"> с определенными категориями воспитанников, предусматривающих предоставление выплат за специфику образовательной программы по нескольким основаниям, размер выплат за специфику образовательной программы рассчитывается по каждому основанию.</w:t>
      </w:r>
    </w:p>
    <w:p w:rsidR="00545876" w:rsidRPr="002B484C" w:rsidRDefault="00545876" w:rsidP="00A20334">
      <w:pPr>
        <w:pStyle w:val="a3"/>
        <w:ind w:firstLine="851"/>
        <w:jc w:val="both"/>
        <w:rPr>
          <w:rFonts w:ascii="Arial Narrow" w:hAnsi="Arial Narrow"/>
          <w:color w:val="000000" w:themeColor="text1"/>
          <w:sz w:val="24"/>
          <w:szCs w:val="24"/>
          <w:lang w:eastAsia="ru-RU"/>
        </w:rPr>
      </w:pPr>
      <w:r w:rsidRPr="00545876">
        <w:rPr>
          <w:rFonts w:ascii="Arial Narrow" w:hAnsi="Arial Narrow"/>
          <w:sz w:val="24"/>
          <w:szCs w:val="24"/>
          <w:lang w:eastAsia="ru-RU"/>
        </w:rPr>
        <w:t>3.2. Перечень должностей работников, которым с учетом ко</w:t>
      </w:r>
      <w:r w:rsidR="00A20334">
        <w:rPr>
          <w:rFonts w:ascii="Arial Narrow" w:hAnsi="Arial Narrow"/>
          <w:sz w:val="24"/>
          <w:szCs w:val="24"/>
          <w:lang w:eastAsia="ru-RU"/>
        </w:rPr>
        <w:t>нкретных условий работы в данном учреждении</w:t>
      </w:r>
      <w:r w:rsidRPr="00545876">
        <w:rPr>
          <w:rFonts w:ascii="Arial Narrow" w:hAnsi="Arial Narrow"/>
          <w:sz w:val="24"/>
          <w:szCs w:val="24"/>
          <w:lang w:eastAsia="ru-RU"/>
        </w:rPr>
        <w:t xml:space="preserve">, подразделении и должности устанавливаются надбавки за специфику образовательной программы, </w:t>
      </w:r>
      <w:r w:rsidR="00A20334" w:rsidRPr="00545876">
        <w:rPr>
          <w:rFonts w:ascii="Arial Narrow" w:hAnsi="Arial Narrow"/>
          <w:sz w:val="24"/>
          <w:szCs w:val="24"/>
          <w:lang w:eastAsia="ru-RU"/>
        </w:rPr>
        <w:t>у</w:t>
      </w:r>
      <w:r w:rsidR="00A20334">
        <w:rPr>
          <w:rFonts w:ascii="Arial Narrow" w:hAnsi="Arial Narrow"/>
          <w:sz w:val="24"/>
          <w:szCs w:val="24"/>
          <w:lang w:eastAsia="ru-RU"/>
        </w:rPr>
        <w:t xml:space="preserve">тверждается </w:t>
      </w:r>
      <w:r w:rsidR="00A20334" w:rsidRPr="00545876">
        <w:rPr>
          <w:rFonts w:ascii="Arial Narrow" w:hAnsi="Arial Narrow"/>
          <w:sz w:val="24"/>
          <w:szCs w:val="24"/>
          <w:lang w:eastAsia="ru-RU"/>
        </w:rPr>
        <w:t>по</w:t>
      </w:r>
      <w:r w:rsidRPr="00545876">
        <w:rPr>
          <w:rFonts w:ascii="Arial Narrow" w:hAnsi="Arial Narrow"/>
          <w:sz w:val="24"/>
          <w:szCs w:val="24"/>
          <w:lang w:eastAsia="ru-RU"/>
        </w:rPr>
        <w:t xml:space="preserve"> согласованию с выборным профсоюзным органом (или иным органом, </w:t>
      </w:r>
      <w:r w:rsidRPr="002B484C">
        <w:rPr>
          <w:rFonts w:ascii="Arial Narrow" w:hAnsi="Arial Narrow"/>
          <w:color w:val="000000" w:themeColor="text1"/>
          <w:sz w:val="24"/>
          <w:szCs w:val="24"/>
          <w:lang w:eastAsia="ru-RU"/>
        </w:rPr>
        <w:t>уполномоченным представлять интересы работников).</w:t>
      </w:r>
    </w:p>
    <w:p w:rsidR="00545876" w:rsidRPr="00AE1DE7" w:rsidRDefault="00545876" w:rsidP="00A20334">
      <w:pPr>
        <w:pStyle w:val="a3"/>
        <w:jc w:val="both"/>
        <w:rPr>
          <w:rFonts w:ascii="Arial Narrow" w:hAnsi="Arial Narrow"/>
          <w:color w:val="FF0000"/>
          <w:sz w:val="24"/>
          <w:szCs w:val="24"/>
          <w:lang w:eastAsia="ru-RU"/>
        </w:rPr>
      </w:pPr>
    </w:p>
    <w:p w:rsidR="00545876" w:rsidRPr="00AE1DE7" w:rsidRDefault="00545876" w:rsidP="00A20334">
      <w:pPr>
        <w:pStyle w:val="a3"/>
        <w:jc w:val="both"/>
        <w:rPr>
          <w:rFonts w:ascii="Arial Narrow" w:hAnsi="Arial Narrow"/>
          <w:color w:val="FF0000"/>
          <w:sz w:val="24"/>
          <w:szCs w:val="24"/>
          <w:lang w:eastAsia="ru-RU"/>
        </w:rPr>
        <w:sectPr w:rsidR="00545876" w:rsidRPr="00AE1DE7" w:rsidSect="00E547A0">
          <w:pgSz w:w="11905" w:h="16838" w:code="9"/>
          <w:pgMar w:top="1134" w:right="567" w:bottom="1134" w:left="1134" w:header="567" w:footer="0" w:gutter="0"/>
          <w:cols w:space="720"/>
        </w:sectPr>
      </w:pPr>
    </w:p>
    <w:p w:rsidR="00E547A0" w:rsidRPr="00E547A0" w:rsidRDefault="00E547A0" w:rsidP="00E547A0">
      <w:pPr>
        <w:pStyle w:val="a3"/>
        <w:jc w:val="right"/>
        <w:rPr>
          <w:rFonts w:ascii="Arial Narrow" w:hAnsi="Arial Narrow"/>
          <w:i/>
          <w:sz w:val="24"/>
          <w:szCs w:val="24"/>
          <w:lang w:eastAsia="ru-RU"/>
        </w:rPr>
      </w:pPr>
      <w:r w:rsidRPr="00E547A0">
        <w:rPr>
          <w:rFonts w:ascii="Arial Narrow" w:hAnsi="Arial Narrow"/>
          <w:i/>
          <w:sz w:val="24"/>
          <w:szCs w:val="24"/>
          <w:lang w:eastAsia="ru-RU"/>
        </w:rPr>
        <w:lastRenderedPageBreak/>
        <w:t>Таблица 2</w:t>
      </w:r>
    </w:p>
    <w:p w:rsidR="00E547A0" w:rsidRPr="00E547A0" w:rsidRDefault="00E547A0" w:rsidP="00E547A0">
      <w:pPr>
        <w:pStyle w:val="a3"/>
        <w:rPr>
          <w:rFonts w:ascii="Arial Narrow" w:hAnsi="Arial Narrow"/>
          <w:sz w:val="24"/>
          <w:szCs w:val="24"/>
          <w:lang w:eastAsia="ru-RU"/>
        </w:rPr>
      </w:pPr>
    </w:p>
    <w:p w:rsidR="00E547A0" w:rsidRPr="00E547A0" w:rsidRDefault="00E547A0" w:rsidP="00E547A0">
      <w:pPr>
        <w:pStyle w:val="a3"/>
        <w:rPr>
          <w:rFonts w:ascii="Arial Narrow" w:hAnsi="Arial Narrow"/>
          <w:sz w:val="24"/>
          <w:szCs w:val="24"/>
          <w:lang w:eastAsia="ru-RU"/>
        </w:rPr>
      </w:pPr>
      <w:bookmarkStart w:id="3" w:name="P827"/>
      <w:bookmarkEnd w:id="3"/>
      <w:r w:rsidRPr="00E547A0">
        <w:rPr>
          <w:rFonts w:ascii="Arial Narrow" w:hAnsi="Arial Narrow"/>
          <w:sz w:val="24"/>
          <w:szCs w:val="24"/>
          <w:lang w:eastAsia="ru-RU"/>
        </w:rPr>
        <w:t>Размеры надбавок за специфику образовательной программы</w:t>
      </w:r>
    </w:p>
    <w:p w:rsidR="00E547A0" w:rsidRPr="00E547A0" w:rsidRDefault="00E547A0" w:rsidP="00E547A0">
      <w:pPr>
        <w:pStyle w:val="a3"/>
        <w:rPr>
          <w:rFonts w:ascii="Arial Narrow" w:hAnsi="Arial Narrow"/>
          <w:sz w:val="24"/>
          <w:szCs w:val="24"/>
          <w:lang w:eastAsia="ru-RU"/>
        </w:rPr>
      </w:pPr>
    </w:p>
    <w:tbl>
      <w:tblPr>
        <w:tblStyle w:val="a6"/>
        <w:tblW w:w="0" w:type="auto"/>
        <w:tblLook w:val="04A0" w:firstRow="1" w:lastRow="0" w:firstColumn="1" w:lastColumn="0" w:noHBand="0" w:noVBand="1"/>
      </w:tblPr>
      <w:tblGrid>
        <w:gridCol w:w="704"/>
        <w:gridCol w:w="6662"/>
        <w:gridCol w:w="3528"/>
        <w:gridCol w:w="2568"/>
        <w:gridCol w:w="1665"/>
      </w:tblGrid>
      <w:tr w:rsidR="00E547A0" w:rsidRPr="00E547A0" w:rsidTr="00E547A0">
        <w:tc>
          <w:tcPr>
            <w:tcW w:w="704" w:type="dxa"/>
            <w:vMerge w:val="restart"/>
            <w:tcBorders>
              <w:bottom w:val="nil"/>
            </w:tcBorders>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 п/п</w:t>
            </w:r>
          </w:p>
        </w:tc>
        <w:tc>
          <w:tcPr>
            <w:tcW w:w="6662" w:type="dxa"/>
            <w:vMerge w:val="restart"/>
            <w:tcBorders>
              <w:bottom w:val="nil"/>
            </w:tcBorders>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 xml:space="preserve">Основание назначения надбавки </w:t>
            </w:r>
          </w:p>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за специфику образовательной программы</w:t>
            </w:r>
          </w:p>
        </w:tc>
        <w:tc>
          <w:tcPr>
            <w:tcW w:w="6096" w:type="dxa"/>
            <w:gridSpan w:val="2"/>
            <w:tcBorders>
              <w:bottom w:val="single" w:sz="4" w:space="0" w:color="auto"/>
            </w:tcBorders>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Должности, которым назначаются надбавки за специфику образовательной программы</w:t>
            </w:r>
          </w:p>
        </w:tc>
        <w:tc>
          <w:tcPr>
            <w:tcW w:w="1665" w:type="dxa"/>
            <w:vMerge w:val="restart"/>
            <w:tcBorders>
              <w:bottom w:val="nil"/>
            </w:tcBorders>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Размер надбавки, процентов</w:t>
            </w:r>
          </w:p>
        </w:tc>
      </w:tr>
      <w:tr w:rsidR="00E547A0" w:rsidRPr="00E547A0" w:rsidTr="00E547A0">
        <w:tc>
          <w:tcPr>
            <w:tcW w:w="704" w:type="dxa"/>
            <w:vMerge/>
            <w:tcBorders>
              <w:bottom w:val="nil"/>
            </w:tcBorders>
          </w:tcPr>
          <w:p w:rsidR="00E547A0" w:rsidRPr="00E547A0" w:rsidRDefault="00E547A0" w:rsidP="00E547A0">
            <w:pPr>
              <w:pStyle w:val="a3"/>
              <w:rPr>
                <w:rFonts w:ascii="Arial Narrow" w:hAnsi="Arial Narrow"/>
                <w:sz w:val="24"/>
                <w:szCs w:val="24"/>
                <w:lang w:eastAsia="ru-RU"/>
              </w:rPr>
            </w:pPr>
          </w:p>
        </w:tc>
        <w:tc>
          <w:tcPr>
            <w:tcW w:w="6662" w:type="dxa"/>
            <w:vMerge/>
            <w:tcBorders>
              <w:bottom w:val="nil"/>
            </w:tcBorders>
          </w:tcPr>
          <w:p w:rsidR="00E547A0" w:rsidRPr="00E547A0" w:rsidRDefault="00E547A0" w:rsidP="00E547A0">
            <w:pPr>
              <w:pStyle w:val="a3"/>
              <w:rPr>
                <w:rFonts w:ascii="Arial Narrow" w:hAnsi="Arial Narrow"/>
                <w:sz w:val="24"/>
                <w:szCs w:val="24"/>
                <w:lang w:eastAsia="ru-RU"/>
              </w:rPr>
            </w:pPr>
          </w:p>
        </w:tc>
        <w:tc>
          <w:tcPr>
            <w:tcW w:w="3528" w:type="dxa"/>
            <w:tcBorders>
              <w:bottom w:val="nil"/>
            </w:tcBorders>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наименование профессионально-квалификационной группы</w:t>
            </w:r>
          </w:p>
        </w:tc>
        <w:tc>
          <w:tcPr>
            <w:tcW w:w="2568" w:type="dxa"/>
            <w:tcBorders>
              <w:bottom w:val="nil"/>
            </w:tcBorders>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квалификационный уровень</w:t>
            </w:r>
          </w:p>
        </w:tc>
        <w:tc>
          <w:tcPr>
            <w:tcW w:w="1665" w:type="dxa"/>
            <w:vMerge/>
            <w:tcBorders>
              <w:bottom w:val="nil"/>
            </w:tcBorders>
          </w:tcPr>
          <w:p w:rsidR="00E547A0" w:rsidRPr="00E547A0" w:rsidRDefault="00E547A0" w:rsidP="00E547A0">
            <w:pPr>
              <w:pStyle w:val="a3"/>
              <w:rPr>
                <w:rFonts w:ascii="Arial Narrow" w:hAnsi="Arial Narrow"/>
                <w:sz w:val="24"/>
                <w:szCs w:val="24"/>
                <w:lang w:eastAsia="ru-RU"/>
              </w:rPr>
            </w:pPr>
          </w:p>
        </w:tc>
      </w:tr>
    </w:tbl>
    <w:p w:rsidR="00E547A0" w:rsidRPr="00E547A0" w:rsidRDefault="00E547A0" w:rsidP="00E547A0">
      <w:pPr>
        <w:pStyle w:val="a3"/>
        <w:rPr>
          <w:rFonts w:ascii="Arial Narrow" w:hAnsi="Arial Narrow"/>
          <w:sz w:val="24"/>
          <w:szCs w:val="24"/>
          <w:lang w:eastAsia="ru-RU"/>
        </w:rPr>
      </w:pPr>
    </w:p>
    <w:tbl>
      <w:tblPr>
        <w:tblStyle w:val="a6"/>
        <w:tblW w:w="0" w:type="auto"/>
        <w:tblLook w:val="04A0" w:firstRow="1" w:lastRow="0" w:firstColumn="1" w:lastColumn="0" w:noHBand="0" w:noVBand="1"/>
      </w:tblPr>
      <w:tblGrid>
        <w:gridCol w:w="704"/>
        <w:gridCol w:w="6662"/>
        <w:gridCol w:w="3544"/>
        <w:gridCol w:w="2552"/>
        <w:gridCol w:w="1665"/>
      </w:tblGrid>
      <w:tr w:rsidR="00E547A0" w:rsidRPr="00E547A0" w:rsidTr="009F24B9">
        <w:tc>
          <w:tcPr>
            <w:tcW w:w="704" w:type="dxa"/>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1.</w:t>
            </w:r>
          </w:p>
        </w:tc>
        <w:tc>
          <w:tcPr>
            <w:tcW w:w="6662" w:type="dxa"/>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Обучение детей русскому языку в дошкольных образовательных организациях с нерусским языком обучения, расположенных в сельской местности и поселках городского типа</w:t>
            </w:r>
          </w:p>
        </w:tc>
        <w:tc>
          <w:tcPr>
            <w:tcW w:w="3544" w:type="dxa"/>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должности педагогических работников</w:t>
            </w:r>
          </w:p>
        </w:tc>
        <w:tc>
          <w:tcPr>
            <w:tcW w:w="2552" w:type="dxa"/>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 xml:space="preserve">третий – четвертый </w:t>
            </w:r>
          </w:p>
        </w:tc>
        <w:tc>
          <w:tcPr>
            <w:tcW w:w="1665" w:type="dxa"/>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3,0</w:t>
            </w:r>
          </w:p>
        </w:tc>
      </w:tr>
      <w:tr w:rsidR="00E547A0" w:rsidRPr="00E547A0" w:rsidTr="00E547A0">
        <w:tc>
          <w:tcPr>
            <w:tcW w:w="704"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2.</w:t>
            </w:r>
          </w:p>
        </w:tc>
        <w:tc>
          <w:tcPr>
            <w:tcW w:w="6662"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Обучение детей родному (татарскому, чувашскому, марийскому и др.) языку в дошкольных образовательных организациях с русским языком обучения</w:t>
            </w:r>
          </w:p>
        </w:tc>
        <w:tc>
          <w:tcPr>
            <w:tcW w:w="3544"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должности педагогических работников</w:t>
            </w:r>
          </w:p>
        </w:tc>
        <w:tc>
          <w:tcPr>
            <w:tcW w:w="2552"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третий – четвертый</w:t>
            </w:r>
          </w:p>
        </w:tc>
        <w:tc>
          <w:tcPr>
            <w:tcW w:w="1665"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3,0</w:t>
            </w:r>
          </w:p>
        </w:tc>
      </w:tr>
      <w:tr w:rsidR="00E547A0" w:rsidRPr="00E547A0" w:rsidTr="00E547A0">
        <w:tc>
          <w:tcPr>
            <w:tcW w:w="704"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3.</w:t>
            </w:r>
          </w:p>
        </w:tc>
        <w:tc>
          <w:tcPr>
            <w:tcW w:w="6662" w:type="dxa"/>
          </w:tcPr>
          <w:p w:rsidR="00E547A0" w:rsidRPr="00E547A0" w:rsidRDefault="00E547A0" w:rsidP="00E547A0">
            <w:pPr>
              <w:pStyle w:val="a3"/>
              <w:rPr>
                <w:rFonts w:ascii="Arial Narrow" w:hAnsi="Arial Narrow"/>
                <w:sz w:val="24"/>
                <w:szCs w:val="24"/>
                <w:lang w:eastAsia="ru-RU"/>
              </w:rPr>
            </w:pPr>
            <w:r w:rsidRPr="00E547A0">
              <w:rPr>
                <w:rFonts w:ascii="Arial Narrow" w:eastAsia="Calibri" w:hAnsi="Arial Narrow"/>
                <w:sz w:val="24"/>
                <w:szCs w:val="24"/>
              </w:rPr>
              <w:t>Применение иностранного языка в практической работе в дошкольных образовательных организациях с приоритетным осуществлением одного или нескольких направлений развития воспитанников</w:t>
            </w:r>
          </w:p>
        </w:tc>
        <w:tc>
          <w:tcPr>
            <w:tcW w:w="3544"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должности педагогических работников</w:t>
            </w:r>
          </w:p>
        </w:tc>
        <w:tc>
          <w:tcPr>
            <w:tcW w:w="2552"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третий</w:t>
            </w:r>
          </w:p>
        </w:tc>
        <w:tc>
          <w:tcPr>
            <w:tcW w:w="1665" w:type="dxa"/>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3,0</w:t>
            </w:r>
          </w:p>
        </w:tc>
      </w:tr>
    </w:tbl>
    <w:p w:rsidR="00E547A0" w:rsidRPr="00E547A0" w:rsidRDefault="00E547A0" w:rsidP="00E547A0">
      <w:pPr>
        <w:pStyle w:val="a3"/>
        <w:rPr>
          <w:rFonts w:ascii="Arial Narrow" w:hAnsi="Arial Narrow"/>
          <w:sz w:val="24"/>
          <w:szCs w:val="24"/>
          <w:lang w:eastAsia="ru-RU"/>
        </w:rPr>
      </w:pPr>
    </w:p>
    <w:p w:rsidR="00E547A0" w:rsidRPr="00E547A0" w:rsidRDefault="00E547A0" w:rsidP="00E547A0">
      <w:pPr>
        <w:pStyle w:val="a3"/>
        <w:rPr>
          <w:rFonts w:ascii="Arial Narrow" w:hAnsi="Arial Narrow"/>
          <w:sz w:val="24"/>
          <w:szCs w:val="24"/>
          <w:lang w:eastAsia="ru-RU"/>
        </w:rPr>
        <w:sectPr w:rsidR="00E547A0" w:rsidRPr="00E547A0" w:rsidSect="00E547A0">
          <w:pgSz w:w="16838" w:h="11905" w:orient="landscape"/>
          <w:pgMar w:top="1134" w:right="567" w:bottom="1134" w:left="1134" w:header="709" w:footer="0" w:gutter="0"/>
          <w:cols w:space="720"/>
        </w:sectPr>
      </w:pPr>
    </w:p>
    <w:p w:rsidR="00E547A0" w:rsidRPr="00E547A0" w:rsidRDefault="00E547A0" w:rsidP="00E547A0">
      <w:pPr>
        <w:pStyle w:val="a3"/>
        <w:ind w:firstLine="851"/>
        <w:jc w:val="both"/>
        <w:rPr>
          <w:rFonts w:ascii="Arial Narrow" w:hAnsi="Arial Narrow"/>
          <w:sz w:val="24"/>
          <w:szCs w:val="24"/>
          <w:lang w:eastAsia="ru-RU"/>
        </w:rPr>
      </w:pPr>
      <w:r w:rsidRPr="00E547A0">
        <w:rPr>
          <w:rFonts w:ascii="Arial Narrow" w:hAnsi="Arial Narrow"/>
          <w:sz w:val="24"/>
          <w:szCs w:val="24"/>
          <w:lang w:eastAsia="ru-RU"/>
        </w:rPr>
        <w:lastRenderedPageBreak/>
        <w:t>4. Выплаты за наличие государственных наград Российской Федерации, Союза Советских Социалистических Республик, союзных и автономных республик в составе Союза Советских Социалистических Республик и Республики Татарстан предоставляются по должностям работников образования, входящим в профессиональные квалификационные группы должностей учебно-вспомогательного персонала первого и второго уровней, педагогических работников и руководителей структурных подразделений, и рассчитываются по формуле:</w:t>
      </w:r>
    </w:p>
    <w:p w:rsidR="00E547A0" w:rsidRPr="00E547A0" w:rsidRDefault="00E547A0" w:rsidP="00E547A0">
      <w:pPr>
        <w:pStyle w:val="a3"/>
        <w:jc w:val="both"/>
        <w:rPr>
          <w:rFonts w:ascii="Arial Narrow" w:hAnsi="Arial Narrow"/>
          <w:sz w:val="24"/>
          <w:szCs w:val="24"/>
          <w:lang w:eastAsia="ru-RU"/>
        </w:rPr>
      </w:pPr>
    </w:p>
    <w:p w:rsidR="00E547A0" w:rsidRPr="00E547A0" w:rsidRDefault="001310A9" w:rsidP="00E547A0">
      <w:pPr>
        <w:pStyle w:val="a3"/>
        <w:jc w:val="both"/>
        <w:rPr>
          <w:rFonts w:ascii="Arial Narrow" w:hAnsi="Arial Narrow"/>
          <w:sz w:val="24"/>
          <w:szCs w:val="24"/>
          <w:lang w:eastAsia="ru-RU"/>
        </w:rPr>
      </w:pPr>
      <m:oMathPara>
        <m:oMath>
          <m:sSub>
            <m:sSubPr>
              <m:ctrlPr>
                <w:rPr>
                  <w:rFonts w:ascii="Cambria Math" w:hAnsi="Cambria Math"/>
                  <w:i/>
                  <w:sz w:val="24"/>
                  <w:szCs w:val="24"/>
                  <w:lang w:eastAsia="ru-RU"/>
                </w:rPr>
              </m:ctrlPr>
            </m:sSubPr>
            <m:e>
              <m:r>
                <w:rPr>
                  <w:rFonts w:ascii="Cambria Math" w:hAnsi="Cambria Math"/>
                  <w:sz w:val="24"/>
                  <w:szCs w:val="24"/>
                  <w:lang w:eastAsia="ru-RU"/>
                </w:rPr>
                <m:t>B</m:t>
              </m:r>
            </m:e>
            <m:sub>
              <m:r>
                <w:rPr>
                  <w:rFonts w:ascii="Cambria Math" w:hAnsi="Cambria Math"/>
                  <w:sz w:val="24"/>
                  <w:szCs w:val="24"/>
                  <w:lang w:eastAsia="ru-RU"/>
                </w:rPr>
                <m:t>pz</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d</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pz</m:t>
              </m:r>
            </m:sub>
          </m:sSub>
          <m:r>
            <m:rPr>
              <m:sty m:val="p"/>
            </m:rPr>
            <w:rPr>
              <w:rFonts w:ascii="Cambria Math" w:hAnsi="Cambria Math"/>
              <w:sz w:val="24"/>
              <w:szCs w:val="24"/>
              <w:lang w:eastAsia="ru-RU"/>
            </w:rPr>
            <m:t>,</m:t>
          </m:r>
        </m:oMath>
      </m:oMathPara>
    </w:p>
    <w:p w:rsidR="00E547A0" w:rsidRPr="00E547A0" w:rsidRDefault="00E547A0" w:rsidP="00E547A0">
      <w:pPr>
        <w:pStyle w:val="a3"/>
        <w:jc w:val="both"/>
        <w:rPr>
          <w:rFonts w:ascii="Arial Narrow" w:hAnsi="Arial Narrow"/>
          <w:sz w:val="24"/>
          <w:szCs w:val="24"/>
          <w:lang w:eastAsia="ru-RU"/>
        </w:rPr>
      </w:pPr>
    </w:p>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где:</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B</m:t>
            </m:r>
          </m:e>
          <m:sub>
            <m:r>
              <w:rPr>
                <w:rFonts w:ascii="Cambria Math" w:hAnsi="Cambria Math"/>
                <w:sz w:val="24"/>
                <w:szCs w:val="24"/>
                <w:lang w:eastAsia="ru-RU"/>
              </w:rPr>
              <m:t>pz</m:t>
            </m:r>
          </m:sub>
        </m:sSub>
      </m:oMath>
      <w:r w:rsidR="00E547A0" w:rsidRPr="00E547A0">
        <w:rPr>
          <w:rFonts w:ascii="Arial Narrow" w:hAnsi="Arial Narrow"/>
          <w:sz w:val="24"/>
          <w:szCs w:val="24"/>
          <w:lang w:eastAsia="ru-RU"/>
        </w:rPr>
        <w:t xml:space="preserve"> – выплата за наличие государственных наград;</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d</m:t>
            </m:r>
          </m:sub>
        </m:sSub>
      </m:oMath>
      <w:r w:rsidR="00E547A0" w:rsidRPr="00E547A0">
        <w:rPr>
          <w:rFonts w:ascii="Arial Narrow" w:hAnsi="Arial Narrow"/>
          <w:sz w:val="24"/>
          <w:szCs w:val="24"/>
          <w:lang w:eastAsia="ru-RU"/>
        </w:rPr>
        <w:t xml:space="preserve"> – должностной оклад раб</w:t>
      </w:r>
      <w:r w:rsidR="009F24B9">
        <w:rPr>
          <w:rFonts w:ascii="Arial Narrow" w:hAnsi="Arial Narrow"/>
          <w:sz w:val="24"/>
          <w:szCs w:val="24"/>
          <w:lang w:eastAsia="ru-RU"/>
        </w:rPr>
        <w:t>отников образования в дошкольном образовательном учреждении</w:t>
      </w:r>
      <w:r w:rsidR="00E547A0" w:rsidRPr="00E547A0">
        <w:rPr>
          <w:rFonts w:ascii="Arial Narrow" w:hAnsi="Arial Narrow"/>
          <w:sz w:val="24"/>
          <w:szCs w:val="24"/>
          <w:lang w:eastAsia="ru-RU"/>
        </w:rPr>
        <w:t>;</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pz</m:t>
            </m:r>
          </m:sub>
        </m:sSub>
      </m:oMath>
      <w:r w:rsidR="00E547A0" w:rsidRPr="00E547A0">
        <w:rPr>
          <w:rFonts w:ascii="Arial Narrow" w:hAnsi="Arial Narrow"/>
          <w:sz w:val="24"/>
          <w:szCs w:val="24"/>
          <w:lang w:eastAsia="ru-RU"/>
        </w:rPr>
        <w:t xml:space="preserve"> – размер надбавки за наличие государственных наград.</w:t>
      </w:r>
    </w:p>
    <w:p w:rsidR="00E547A0" w:rsidRDefault="00E547A0" w:rsidP="00E547A0">
      <w:pPr>
        <w:pStyle w:val="a3"/>
        <w:ind w:firstLine="851"/>
        <w:jc w:val="both"/>
        <w:rPr>
          <w:rFonts w:ascii="Arial Narrow" w:hAnsi="Arial Narrow"/>
          <w:sz w:val="24"/>
          <w:szCs w:val="24"/>
          <w:lang w:eastAsia="ru-RU"/>
        </w:rPr>
      </w:pPr>
      <w:r w:rsidRPr="00E547A0">
        <w:rPr>
          <w:rFonts w:ascii="Arial Narrow" w:hAnsi="Arial Narrow"/>
          <w:sz w:val="24"/>
          <w:szCs w:val="24"/>
          <w:lang w:eastAsia="ru-RU"/>
        </w:rPr>
        <w:t>Размер надбавки за наличие государственных наград Российской Федерации, Союза Советских Социалистических Республик, союзных республик в составе Союза Советских Социалистических Республик составляет 7 процентов.</w:t>
      </w:r>
    </w:p>
    <w:p w:rsidR="00E547A0" w:rsidRDefault="00E547A0" w:rsidP="00E547A0">
      <w:pPr>
        <w:pStyle w:val="a3"/>
        <w:ind w:firstLine="851"/>
        <w:jc w:val="both"/>
        <w:rPr>
          <w:rFonts w:ascii="Arial Narrow" w:hAnsi="Arial Narrow"/>
          <w:sz w:val="24"/>
          <w:szCs w:val="24"/>
          <w:lang w:eastAsia="ru-RU"/>
        </w:rPr>
      </w:pPr>
      <w:r w:rsidRPr="00E547A0">
        <w:rPr>
          <w:rFonts w:ascii="Arial Narrow" w:hAnsi="Arial Narrow"/>
          <w:sz w:val="24"/>
          <w:szCs w:val="24"/>
          <w:lang w:eastAsia="ru-RU"/>
        </w:rPr>
        <w:t>Размер надбавки за наличие государственных наград Республики Татарстан (Татарской Автономной Советской Социалистической Республики) составляет 6</w:t>
      </w:r>
      <w:r>
        <w:rPr>
          <w:rFonts w:ascii="Arial Narrow" w:hAnsi="Arial Narrow"/>
          <w:sz w:val="24"/>
          <w:szCs w:val="24"/>
          <w:lang w:eastAsia="ru-RU"/>
        </w:rPr>
        <w:t xml:space="preserve"> процентов.</w:t>
      </w:r>
    </w:p>
    <w:p w:rsidR="00E547A0" w:rsidRDefault="00E547A0" w:rsidP="00E547A0">
      <w:pPr>
        <w:pStyle w:val="a3"/>
        <w:ind w:firstLine="851"/>
        <w:jc w:val="both"/>
        <w:rPr>
          <w:rFonts w:ascii="Arial Narrow" w:hAnsi="Arial Narrow"/>
          <w:sz w:val="24"/>
          <w:szCs w:val="24"/>
          <w:lang w:eastAsia="ru-RU"/>
        </w:rPr>
      </w:pPr>
      <w:r w:rsidRPr="00E547A0">
        <w:rPr>
          <w:rFonts w:ascii="Arial Narrow" w:hAnsi="Arial Narrow"/>
          <w:sz w:val="24"/>
          <w:szCs w:val="24"/>
          <w:lang w:eastAsia="ru-RU"/>
        </w:rPr>
        <w:t>Размер надбавки за наличие отраслевых наград Российской Федерации,</w:t>
      </w:r>
      <w:r w:rsidRPr="00E547A0">
        <w:rPr>
          <w:rFonts w:ascii="Arial Narrow" w:hAnsi="Arial Narrow" w:cs="Calibri"/>
          <w:sz w:val="24"/>
          <w:szCs w:val="24"/>
          <w:lang w:eastAsia="ru-RU"/>
        </w:rPr>
        <w:t xml:space="preserve"> Российской Советской Федеративной Социалистической Республики,</w:t>
      </w:r>
      <w:r w:rsidRPr="00E547A0">
        <w:rPr>
          <w:rFonts w:ascii="Arial Narrow" w:hAnsi="Arial Narrow"/>
          <w:sz w:val="24"/>
          <w:szCs w:val="24"/>
          <w:lang w:eastAsia="ru-RU"/>
        </w:rPr>
        <w:t xml:space="preserve"> Республики Татарстан, Союза Советских Социалистических Республик, союзных республик в составе Союза Советских Социалистических Республик составляет 4 процента</w:t>
      </w:r>
      <w:r>
        <w:rPr>
          <w:rFonts w:ascii="Arial Narrow" w:hAnsi="Arial Narrow"/>
          <w:sz w:val="24"/>
          <w:szCs w:val="24"/>
          <w:lang w:eastAsia="ru-RU"/>
        </w:rPr>
        <w:t>.</w:t>
      </w:r>
    </w:p>
    <w:p w:rsidR="00E547A0" w:rsidRDefault="00E547A0" w:rsidP="00E547A0">
      <w:pPr>
        <w:pStyle w:val="a3"/>
        <w:ind w:firstLine="851"/>
        <w:jc w:val="both"/>
        <w:rPr>
          <w:rFonts w:ascii="Arial Narrow" w:hAnsi="Arial Narrow"/>
          <w:sz w:val="24"/>
          <w:szCs w:val="24"/>
          <w:lang w:eastAsia="ru-RU"/>
        </w:rPr>
      </w:pPr>
      <w:r w:rsidRPr="00E547A0">
        <w:rPr>
          <w:rFonts w:ascii="Arial Narrow" w:hAnsi="Arial Narrow"/>
          <w:sz w:val="24"/>
          <w:szCs w:val="24"/>
          <w:lang w:eastAsia="ru-RU"/>
        </w:rPr>
        <w:t>Размер надбавки за наличие нагрудного знака Республики Татарстан «За заслуги в образовании» составляет 2 процента. Надбавка за наличие нагрудного знака Республики Татарстан «За заслуги в образовании» устанавливается на основании приказа министра образования и науки Республики Татарстан (министра обр</w:t>
      </w:r>
      <w:r>
        <w:rPr>
          <w:rFonts w:ascii="Arial Narrow" w:hAnsi="Arial Narrow"/>
          <w:sz w:val="24"/>
          <w:szCs w:val="24"/>
          <w:lang w:eastAsia="ru-RU"/>
        </w:rPr>
        <w:t>азования Республики Татарстан).</w:t>
      </w:r>
    </w:p>
    <w:p w:rsidR="00E547A0" w:rsidRDefault="00E547A0" w:rsidP="00E547A0">
      <w:pPr>
        <w:pStyle w:val="a3"/>
        <w:ind w:firstLine="851"/>
        <w:jc w:val="both"/>
        <w:rPr>
          <w:rFonts w:ascii="Arial Narrow" w:hAnsi="Arial Narrow"/>
          <w:sz w:val="24"/>
          <w:szCs w:val="24"/>
          <w:lang w:eastAsia="ru-RU"/>
        </w:rPr>
      </w:pPr>
      <w:r w:rsidRPr="00E547A0">
        <w:rPr>
          <w:rFonts w:ascii="Arial Narrow" w:hAnsi="Arial Narrow"/>
          <w:sz w:val="24"/>
          <w:szCs w:val="24"/>
          <w:lang w:eastAsia="ru-RU"/>
        </w:rPr>
        <w:t>Перечень государственных и ведомственных наград, за наличие которых работникам образования предоставляются соответствующие выплаты, приведен в приложении № 1</w:t>
      </w:r>
      <w:r>
        <w:rPr>
          <w:rFonts w:ascii="Arial Narrow" w:hAnsi="Arial Narrow"/>
          <w:sz w:val="24"/>
          <w:szCs w:val="24"/>
          <w:lang w:eastAsia="ru-RU"/>
        </w:rPr>
        <w:t xml:space="preserve"> к настоящему Положению.</w:t>
      </w:r>
    </w:p>
    <w:p w:rsidR="00E547A0" w:rsidRDefault="00E547A0" w:rsidP="00E547A0">
      <w:pPr>
        <w:pStyle w:val="a3"/>
        <w:ind w:firstLine="851"/>
        <w:jc w:val="both"/>
        <w:rPr>
          <w:rFonts w:ascii="Arial Narrow" w:hAnsi="Arial Narrow"/>
          <w:sz w:val="24"/>
          <w:szCs w:val="24"/>
          <w:lang w:eastAsia="ru-RU"/>
        </w:rPr>
      </w:pPr>
      <w:r w:rsidRPr="00E547A0">
        <w:rPr>
          <w:rFonts w:ascii="Arial Narrow" w:hAnsi="Arial Narrow"/>
          <w:sz w:val="24"/>
          <w:szCs w:val="24"/>
          <w:lang w:eastAsia="ru-RU"/>
        </w:rPr>
        <w:t>4.1. Установление размеров выплат за наличие государственных наград производится со дня присвоения государственной награды. Работникам образования, имеющим две и более государственные награды, выплата за наличие государственных наград устанавливается по одной из них по выбору работника образования.</w:t>
      </w:r>
    </w:p>
    <w:p w:rsidR="00E547A0" w:rsidRPr="00E547A0" w:rsidRDefault="00E547A0" w:rsidP="00E547A0">
      <w:pPr>
        <w:pStyle w:val="a3"/>
        <w:ind w:firstLine="851"/>
        <w:jc w:val="both"/>
        <w:rPr>
          <w:rFonts w:ascii="Arial Narrow" w:hAnsi="Arial Narrow"/>
          <w:sz w:val="24"/>
          <w:szCs w:val="24"/>
          <w:lang w:eastAsia="ru-RU"/>
        </w:rPr>
      </w:pPr>
      <w:r w:rsidRPr="00E547A0">
        <w:rPr>
          <w:rFonts w:ascii="Arial Narrow" w:hAnsi="Arial Narrow"/>
          <w:sz w:val="24"/>
          <w:szCs w:val="24"/>
          <w:lang w:eastAsia="ru-RU"/>
        </w:rPr>
        <w:t>5. Выплаты за стаж работы по профилю устанавливаются по группам по стажу в разрезе профессионально-квалификационных групп и квалификационных уровней в зависимости от продолжительности работы по профилю и рассчитываются по формуле:</w:t>
      </w:r>
    </w:p>
    <w:p w:rsidR="00E547A0" w:rsidRPr="00E547A0" w:rsidRDefault="00E547A0" w:rsidP="00E547A0">
      <w:pPr>
        <w:pStyle w:val="a3"/>
        <w:jc w:val="both"/>
        <w:rPr>
          <w:rFonts w:ascii="Arial Narrow" w:hAnsi="Arial Narrow"/>
          <w:sz w:val="24"/>
          <w:szCs w:val="24"/>
          <w:lang w:eastAsia="ru-RU"/>
        </w:rPr>
      </w:pPr>
    </w:p>
    <w:p w:rsidR="00E547A0" w:rsidRPr="00E547A0" w:rsidRDefault="001310A9" w:rsidP="00E547A0">
      <w:pPr>
        <w:pStyle w:val="a3"/>
        <w:jc w:val="both"/>
        <w:rPr>
          <w:rFonts w:ascii="Arial Narrow" w:hAnsi="Arial Narrow"/>
          <w:sz w:val="24"/>
          <w:szCs w:val="24"/>
          <w:lang w:eastAsia="ru-RU"/>
        </w:rPr>
      </w:pPr>
      <m:oMathPara>
        <m:oMath>
          <m:sSub>
            <m:sSubPr>
              <m:ctrlPr>
                <w:rPr>
                  <w:rFonts w:ascii="Cambria Math" w:hAnsi="Cambria Math"/>
                  <w:i/>
                  <w:sz w:val="24"/>
                  <w:szCs w:val="24"/>
                  <w:lang w:eastAsia="ru-RU"/>
                </w:rPr>
              </m:ctrlPr>
            </m:sSubPr>
            <m:e>
              <m:r>
                <w:rPr>
                  <w:rFonts w:ascii="Cambria Math" w:hAnsi="Cambria Math"/>
                  <w:sz w:val="24"/>
                  <w:szCs w:val="24"/>
                  <w:lang w:eastAsia="ru-RU"/>
                </w:rPr>
                <m:t>B</m:t>
              </m:r>
            </m:e>
            <m:sub>
              <m:r>
                <w:rPr>
                  <w:rFonts w:ascii="Cambria Math" w:hAnsi="Cambria Math"/>
                  <w:sz w:val="24"/>
                  <w:szCs w:val="24"/>
                  <w:lang w:eastAsia="ru-RU"/>
                </w:rPr>
                <m:t>s</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d</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s</m:t>
              </m:r>
            </m:sub>
          </m:sSub>
          <m:r>
            <w:rPr>
              <w:rFonts w:ascii="Cambria Math" w:hAnsi="Cambria Math"/>
              <w:sz w:val="24"/>
              <w:szCs w:val="24"/>
              <w:lang w:eastAsia="ru-RU"/>
            </w:rPr>
            <m:t>,</m:t>
          </m:r>
        </m:oMath>
      </m:oMathPara>
    </w:p>
    <w:p w:rsidR="00E547A0" w:rsidRPr="00E547A0" w:rsidRDefault="00E547A0" w:rsidP="00E547A0">
      <w:pPr>
        <w:pStyle w:val="a3"/>
        <w:jc w:val="both"/>
        <w:rPr>
          <w:rFonts w:ascii="Arial Narrow" w:hAnsi="Arial Narrow"/>
          <w:sz w:val="24"/>
          <w:szCs w:val="24"/>
          <w:lang w:eastAsia="ru-RU"/>
        </w:rPr>
      </w:pPr>
    </w:p>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где:</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B</m:t>
            </m:r>
          </m:e>
          <m:sub>
            <m:r>
              <w:rPr>
                <w:rFonts w:ascii="Cambria Math" w:hAnsi="Cambria Math"/>
                <w:sz w:val="24"/>
                <w:szCs w:val="24"/>
                <w:lang w:eastAsia="ru-RU"/>
              </w:rPr>
              <m:t>s</m:t>
            </m:r>
          </m:sub>
        </m:sSub>
      </m:oMath>
      <w:r w:rsidR="00E547A0" w:rsidRPr="00E547A0">
        <w:rPr>
          <w:rFonts w:ascii="Arial Narrow" w:hAnsi="Arial Narrow"/>
          <w:sz w:val="24"/>
          <w:szCs w:val="24"/>
          <w:lang w:eastAsia="ru-RU"/>
        </w:rPr>
        <w:t xml:space="preserve"> – выплата за стаж работы по профилю;</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d</m:t>
            </m:r>
          </m:sub>
        </m:sSub>
      </m:oMath>
      <w:r w:rsidR="00E547A0" w:rsidRPr="00E547A0">
        <w:rPr>
          <w:rFonts w:ascii="Arial Narrow" w:hAnsi="Arial Narrow"/>
          <w:sz w:val="24"/>
          <w:szCs w:val="24"/>
          <w:lang w:eastAsia="ru-RU"/>
        </w:rPr>
        <w:t xml:space="preserve"> – должностной оклад раб</w:t>
      </w:r>
      <w:r w:rsidR="009F24B9">
        <w:rPr>
          <w:rFonts w:ascii="Arial Narrow" w:hAnsi="Arial Narrow"/>
          <w:sz w:val="24"/>
          <w:szCs w:val="24"/>
          <w:lang w:eastAsia="ru-RU"/>
        </w:rPr>
        <w:t>отников образования в дошкольном образовательном учреждении</w:t>
      </w:r>
      <w:r w:rsidR="00E547A0" w:rsidRPr="00E547A0">
        <w:rPr>
          <w:rFonts w:ascii="Arial Narrow" w:hAnsi="Arial Narrow"/>
          <w:sz w:val="24"/>
          <w:szCs w:val="24"/>
          <w:lang w:eastAsia="ru-RU"/>
        </w:rPr>
        <w:t>;</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s</m:t>
            </m:r>
          </m:sub>
        </m:sSub>
      </m:oMath>
      <w:r w:rsidR="00E547A0" w:rsidRPr="00E547A0">
        <w:rPr>
          <w:rFonts w:ascii="Arial Narrow" w:hAnsi="Arial Narrow"/>
          <w:sz w:val="24"/>
          <w:szCs w:val="24"/>
          <w:lang w:eastAsia="ru-RU"/>
        </w:rPr>
        <w:t xml:space="preserve"> – размер надбавки за стаж работы по профилю,</w:t>
      </w:r>
      <w:r w:rsidR="009F24B9">
        <w:rPr>
          <w:rFonts w:ascii="Arial Narrow" w:hAnsi="Arial Narrow"/>
          <w:sz w:val="24"/>
          <w:szCs w:val="24"/>
          <w:lang w:eastAsia="ru-RU"/>
        </w:rPr>
        <w:t xml:space="preserve"> который приведен в </w:t>
      </w:r>
      <w:r w:rsidR="009F24B9">
        <w:rPr>
          <w:rFonts w:ascii="Arial Narrow" w:hAnsi="Arial Narrow"/>
          <w:sz w:val="24"/>
          <w:szCs w:val="24"/>
          <w:lang w:eastAsia="ru-RU"/>
        </w:rPr>
        <w:br/>
        <w:t>таблице 3.</w:t>
      </w:r>
    </w:p>
    <w:p w:rsidR="00E547A0" w:rsidRPr="00E547A0" w:rsidRDefault="009F24B9" w:rsidP="009F24B9">
      <w:pPr>
        <w:pStyle w:val="a3"/>
        <w:jc w:val="right"/>
        <w:rPr>
          <w:rFonts w:ascii="Arial Narrow" w:hAnsi="Arial Narrow"/>
          <w:i/>
          <w:sz w:val="24"/>
          <w:szCs w:val="24"/>
          <w:lang w:eastAsia="ru-RU"/>
        </w:rPr>
      </w:pPr>
      <w:r>
        <w:rPr>
          <w:rFonts w:ascii="Arial Narrow" w:hAnsi="Arial Narrow"/>
          <w:i/>
          <w:sz w:val="24"/>
          <w:szCs w:val="24"/>
          <w:lang w:eastAsia="ru-RU"/>
        </w:rPr>
        <w:t>Таблица 3</w:t>
      </w:r>
    </w:p>
    <w:p w:rsidR="00E547A0" w:rsidRPr="00E547A0" w:rsidRDefault="00E547A0" w:rsidP="00E547A0">
      <w:pPr>
        <w:pStyle w:val="a3"/>
        <w:jc w:val="both"/>
        <w:rPr>
          <w:rFonts w:ascii="Arial Narrow" w:hAnsi="Arial Narrow"/>
          <w:sz w:val="24"/>
          <w:szCs w:val="24"/>
          <w:lang w:eastAsia="ru-RU"/>
        </w:rPr>
      </w:pPr>
      <w:bookmarkStart w:id="4" w:name="P1207"/>
      <w:bookmarkEnd w:id="4"/>
      <w:r w:rsidRPr="00E547A0">
        <w:rPr>
          <w:rFonts w:ascii="Arial Narrow" w:hAnsi="Arial Narrow"/>
          <w:sz w:val="24"/>
          <w:szCs w:val="24"/>
          <w:lang w:eastAsia="ru-RU"/>
        </w:rPr>
        <w:t>Размеры надбавок за стаж работы по профилю</w:t>
      </w:r>
    </w:p>
    <w:p w:rsidR="00E547A0" w:rsidRPr="00E547A0" w:rsidRDefault="00E547A0" w:rsidP="00E547A0">
      <w:pPr>
        <w:pStyle w:val="a3"/>
        <w:jc w:val="both"/>
        <w:rPr>
          <w:rFonts w:ascii="Arial Narrow" w:hAnsi="Arial Narrow"/>
          <w:sz w:val="24"/>
          <w:szCs w:val="24"/>
          <w:lang w:eastAsia="ru-RU"/>
        </w:rPr>
      </w:pPr>
    </w:p>
    <w:tbl>
      <w:tblPr>
        <w:tblStyle w:val="a6"/>
        <w:tblW w:w="10086" w:type="dxa"/>
        <w:tblInd w:w="108" w:type="dxa"/>
        <w:tblLayout w:type="fixed"/>
        <w:tblLook w:val="04A0" w:firstRow="1" w:lastRow="0" w:firstColumn="1" w:lastColumn="0" w:noHBand="0" w:noVBand="1"/>
      </w:tblPr>
      <w:tblGrid>
        <w:gridCol w:w="3715"/>
        <w:gridCol w:w="2693"/>
        <w:gridCol w:w="2126"/>
        <w:gridCol w:w="1552"/>
      </w:tblGrid>
      <w:tr w:rsidR="00E547A0" w:rsidRPr="00E547A0" w:rsidTr="00E547A0">
        <w:tc>
          <w:tcPr>
            <w:tcW w:w="3715"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Наименование профессионально-квалификационной группы</w:t>
            </w:r>
          </w:p>
        </w:tc>
        <w:tc>
          <w:tcPr>
            <w:tcW w:w="2693"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Квалификационный уровень</w:t>
            </w:r>
          </w:p>
        </w:tc>
        <w:tc>
          <w:tcPr>
            <w:tcW w:w="2126"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 xml:space="preserve">Группа </w:t>
            </w:r>
          </w:p>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по стажу</w:t>
            </w:r>
          </w:p>
        </w:tc>
        <w:tc>
          <w:tcPr>
            <w:tcW w:w="1552"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Размер надбавки, процентов</w:t>
            </w:r>
          </w:p>
        </w:tc>
      </w:tr>
      <w:tr w:rsidR="00E547A0" w:rsidRPr="00E547A0" w:rsidTr="00E547A0">
        <w:trPr>
          <w:trHeight w:val="397"/>
        </w:trPr>
        <w:tc>
          <w:tcPr>
            <w:tcW w:w="3715" w:type="dxa"/>
            <w:vMerge w:val="restart"/>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Должности учебно-вспомогательного персонала второго уровня</w:t>
            </w:r>
          </w:p>
        </w:tc>
        <w:tc>
          <w:tcPr>
            <w:tcW w:w="2693" w:type="dxa"/>
            <w:vMerge w:val="restart"/>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 xml:space="preserve">первый – второй </w:t>
            </w:r>
          </w:p>
        </w:tc>
        <w:tc>
          <w:tcPr>
            <w:tcW w:w="2126"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от 4 до 10 лет</w:t>
            </w:r>
          </w:p>
        </w:tc>
        <w:tc>
          <w:tcPr>
            <w:tcW w:w="1552"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1,0</w:t>
            </w:r>
          </w:p>
        </w:tc>
      </w:tr>
      <w:tr w:rsidR="00E547A0" w:rsidRPr="00E547A0" w:rsidTr="00E547A0">
        <w:trPr>
          <w:trHeight w:val="397"/>
        </w:trPr>
        <w:tc>
          <w:tcPr>
            <w:tcW w:w="3715" w:type="dxa"/>
            <w:vMerge/>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p>
        </w:tc>
        <w:tc>
          <w:tcPr>
            <w:tcW w:w="2693" w:type="dxa"/>
            <w:vMerge/>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p>
        </w:tc>
        <w:tc>
          <w:tcPr>
            <w:tcW w:w="2126"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от 10 до 15 лет</w:t>
            </w:r>
          </w:p>
        </w:tc>
        <w:tc>
          <w:tcPr>
            <w:tcW w:w="1552"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2,0</w:t>
            </w:r>
          </w:p>
        </w:tc>
      </w:tr>
      <w:tr w:rsidR="00E547A0" w:rsidRPr="00E547A0" w:rsidTr="00E547A0">
        <w:trPr>
          <w:trHeight w:val="397"/>
        </w:trPr>
        <w:tc>
          <w:tcPr>
            <w:tcW w:w="3715" w:type="dxa"/>
            <w:vMerge/>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p>
        </w:tc>
        <w:tc>
          <w:tcPr>
            <w:tcW w:w="2693" w:type="dxa"/>
            <w:vMerge/>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p>
        </w:tc>
        <w:tc>
          <w:tcPr>
            <w:tcW w:w="2126"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свыше 15 лет</w:t>
            </w:r>
          </w:p>
        </w:tc>
        <w:tc>
          <w:tcPr>
            <w:tcW w:w="1552"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3,0</w:t>
            </w:r>
          </w:p>
        </w:tc>
      </w:tr>
      <w:tr w:rsidR="00E547A0" w:rsidRPr="00E547A0" w:rsidTr="00E547A0">
        <w:trPr>
          <w:trHeight w:val="397"/>
        </w:trPr>
        <w:tc>
          <w:tcPr>
            <w:tcW w:w="3715" w:type="dxa"/>
            <w:vMerge w:val="restart"/>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Должности педагогических работников</w:t>
            </w:r>
          </w:p>
        </w:tc>
        <w:tc>
          <w:tcPr>
            <w:tcW w:w="2693" w:type="dxa"/>
            <w:vMerge w:val="restart"/>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первый – четвертый</w:t>
            </w:r>
          </w:p>
        </w:tc>
        <w:tc>
          <w:tcPr>
            <w:tcW w:w="2126"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от 2 до 6 лет</w:t>
            </w:r>
          </w:p>
        </w:tc>
        <w:tc>
          <w:tcPr>
            <w:tcW w:w="1552"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2,0</w:t>
            </w:r>
          </w:p>
        </w:tc>
      </w:tr>
      <w:tr w:rsidR="00E547A0" w:rsidRPr="00E547A0" w:rsidTr="00E547A0">
        <w:trPr>
          <w:trHeight w:val="397"/>
        </w:trPr>
        <w:tc>
          <w:tcPr>
            <w:tcW w:w="3715" w:type="dxa"/>
            <w:vMerge/>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p>
        </w:tc>
        <w:tc>
          <w:tcPr>
            <w:tcW w:w="2693" w:type="dxa"/>
            <w:vMerge/>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p>
        </w:tc>
        <w:tc>
          <w:tcPr>
            <w:tcW w:w="2126"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от 6 до 10 лет</w:t>
            </w:r>
          </w:p>
        </w:tc>
        <w:tc>
          <w:tcPr>
            <w:tcW w:w="1552"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3,0</w:t>
            </w:r>
          </w:p>
        </w:tc>
      </w:tr>
      <w:tr w:rsidR="00E547A0" w:rsidRPr="00E547A0" w:rsidTr="00E547A0">
        <w:trPr>
          <w:trHeight w:val="397"/>
        </w:trPr>
        <w:tc>
          <w:tcPr>
            <w:tcW w:w="3715" w:type="dxa"/>
            <w:vMerge/>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p>
        </w:tc>
        <w:tc>
          <w:tcPr>
            <w:tcW w:w="2693" w:type="dxa"/>
            <w:vMerge/>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p>
        </w:tc>
        <w:tc>
          <w:tcPr>
            <w:tcW w:w="2126"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от 10 до 15 лет</w:t>
            </w:r>
          </w:p>
        </w:tc>
        <w:tc>
          <w:tcPr>
            <w:tcW w:w="1552"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3,5</w:t>
            </w:r>
          </w:p>
        </w:tc>
      </w:tr>
      <w:tr w:rsidR="00E547A0" w:rsidRPr="00E547A0" w:rsidTr="00E547A0">
        <w:trPr>
          <w:trHeight w:val="397"/>
        </w:trPr>
        <w:tc>
          <w:tcPr>
            <w:tcW w:w="3715" w:type="dxa"/>
            <w:vMerge/>
            <w:shd w:val="clear" w:color="auto" w:fill="F2F2F2" w:themeFill="background1" w:themeFillShade="F2"/>
          </w:tcPr>
          <w:p w:rsidR="00E547A0" w:rsidRPr="00E547A0" w:rsidRDefault="00E547A0" w:rsidP="00E547A0">
            <w:pPr>
              <w:pStyle w:val="a3"/>
              <w:rPr>
                <w:rFonts w:ascii="Arial Narrow" w:hAnsi="Arial Narrow"/>
                <w:sz w:val="24"/>
                <w:szCs w:val="24"/>
                <w:lang w:eastAsia="ru-RU"/>
              </w:rPr>
            </w:pPr>
          </w:p>
        </w:tc>
        <w:tc>
          <w:tcPr>
            <w:tcW w:w="2693" w:type="dxa"/>
            <w:vMerge/>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p>
        </w:tc>
        <w:tc>
          <w:tcPr>
            <w:tcW w:w="2126"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свыше 15 лет</w:t>
            </w:r>
          </w:p>
        </w:tc>
        <w:tc>
          <w:tcPr>
            <w:tcW w:w="1552" w:type="dxa"/>
            <w:shd w:val="clear" w:color="auto" w:fill="F2F2F2" w:themeFill="background1" w:themeFillShade="F2"/>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4,0</w:t>
            </w:r>
          </w:p>
        </w:tc>
      </w:tr>
      <w:tr w:rsidR="00E547A0" w:rsidRPr="00E547A0" w:rsidTr="00E547A0">
        <w:trPr>
          <w:trHeight w:val="397"/>
        </w:trPr>
        <w:tc>
          <w:tcPr>
            <w:tcW w:w="3715" w:type="dxa"/>
            <w:vMerge w:val="restart"/>
          </w:tcPr>
          <w:p w:rsidR="00E547A0" w:rsidRPr="00E547A0" w:rsidRDefault="00E547A0" w:rsidP="00E547A0">
            <w:pPr>
              <w:pStyle w:val="a3"/>
              <w:rPr>
                <w:rFonts w:ascii="Arial Narrow" w:hAnsi="Arial Narrow"/>
                <w:sz w:val="24"/>
                <w:szCs w:val="24"/>
                <w:lang w:eastAsia="ru-RU"/>
              </w:rPr>
            </w:pPr>
            <w:r w:rsidRPr="00E547A0">
              <w:rPr>
                <w:rFonts w:ascii="Arial Narrow" w:hAnsi="Arial Narrow"/>
                <w:sz w:val="24"/>
                <w:szCs w:val="24"/>
                <w:lang w:eastAsia="ru-RU"/>
              </w:rPr>
              <w:t>Должности руководителей структурных подразделений</w:t>
            </w:r>
          </w:p>
        </w:tc>
        <w:tc>
          <w:tcPr>
            <w:tcW w:w="2693" w:type="dxa"/>
            <w:vMerge w:val="restart"/>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первый – третий</w:t>
            </w:r>
          </w:p>
        </w:tc>
        <w:tc>
          <w:tcPr>
            <w:tcW w:w="2126"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от 2 до 6 лет</w:t>
            </w:r>
          </w:p>
        </w:tc>
        <w:tc>
          <w:tcPr>
            <w:tcW w:w="1552"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2,0</w:t>
            </w:r>
          </w:p>
        </w:tc>
      </w:tr>
      <w:tr w:rsidR="00E547A0" w:rsidRPr="00E547A0" w:rsidTr="00E547A0">
        <w:trPr>
          <w:trHeight w:val="397"/>
        </w:trPr>
        <w:tc>
          <w:tcPr>
            <w:tcW w:w="3715" w:type="dxa"/>
            <w:vMerge/>
          </w:tcPr>
          <w:p w:rsidR="00E547A0" w:rsidRPr="00E547A0" w:rsidRDefault="00E547A0" w:rsidP="00E547A0">
            <w:pPr>
              <w:pStyle w:val="a3"/>
              <w:jc w:val="both"/>
              <w:rPr>
                <w:rFonts w:ascii="Arial Narrow" w:hAnsi="Arial Narrow"/>
                <w:sz w:val="24"/>
                <w:szCs w:val="24"/>
                <w:lang w:eastAsia="ru-RU"/>
              </w:rPr>
            </w:pPr>
          </w:p>
        </w:tc>
        <w:tc>
          <w:tcPr>
            <w:tcW w:w="2693" w:type="dxa"/>
            <w:vMerge/>
          </w:tcPr>
          <w:p w:rsidR="00E547A0" w:rsidRPr="00E547A0" w:rsidRDefault="00E547A0" w:rsidP="00E547A0">
            <w:pPr>
              <w:pStyle w:val="a3"/>
              <w:jc w:val="both"/>
              <w:rPr>
                <w:rFonts w:ascii="Arial Narrow" w:hAnsi="Arial Narrow"/>
                <w:sz w:val="24"/>
                <w:szCs w:val="24"/>
                <w:lang w:eastAsia="ru-RU"/>
              </w:rPr>
            </w:pPr>
          </w:p>
        </w:tc>
        <w:tc>
          <w:tcPr>
            <w:tcW w:w="2126"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от 6 до 10 лет</w:t>
            </w:r>
          </w:p>
        </w:tc>
        <w:tc>
          <w:tcPr>
            <w:tcW w:w="1552"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3,0</w:t>
            </w:r>
          </w:p>
        </w:tc>
      </w:tr>
      <w:tr w:rsidR="00E547A0" w:rsidRPr="00E547A0" w:rsidTr="00E547A0">
        <w:trPr>
          <w:trHeight w:val="397"/>
        </w:trPr>
        <w:tc>
          <w:tcPr>
            <w:tcW w:w="3715" w:type="dxa"/>
            <w:vMerge/>
          </w:tcPr>
          <w:p w:rsidR="00E547A0" w:rsidRPr="00E547A0" w:rsidRDefault="00E547A0" w:rsidP="00E547A0">
            <w:pPr>
              <w:pStyle w:val="a3"/>
              <w:jc w:val="both"/>
              <w:rPr>
                <w:rFonts w:ascii="Arial Narrow" w:hAnsi="Arial Narrow"/>
                <w:sz w:val="24"/>
                <w:szCs w:val="24"/>
                <w:lang w:eastAsia="ru-RU"/>
              </w:rPr>
            </w:pPr>
          </w:p>
        </w:tc>
        <w:tc>
          <w:tcPr>
            <w:tcW w:w="2693" w:type="dxa"/>
            <w:vMerge/>
          </w:tcPr>
          <w:p w:rsidR="00E547A0" w:rsidRPr="00E547A0" w:rsidRDefault="00E547A0" w:rsidP="00E547A0">
            <w:pPr>
              <w:pStyle w:val="a3"/>
              <w:jc w:val="both"/>
              <w:rPr>
                <w:rFonts w:ascii="Arial Narrow" w:hAnsi="Arial Narrow"/>
                <w:sz w:val="24"/>
                <w:szCs w:val="24"/>
                <w:lang w:eastAsia="ru-RU"/>
              </w:rPr>
            </w:pPr>
          </w:p>
        </w:tc>
        <w:tc>
          <w:tcPr>
            <w:tcW w:w="2126"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от 10 до 15 лет</w:t>
            </w:r>
          </w:p>
        </w:tc>
        <w:tc>
          <w:tcPr>
            <w:tcW w:w="1552"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3,5</w:t>
            </w:r>
          </w:p>
        </w:tc>
      </w:tr>
      <w:tr w:rsidR="00E547A0" w:rsidRPr="00E547A0" w:rsidTr="00E547A0">
        <w:trPr>
          <w:trHeight w:val="397"/>
        </w:trPr>
        <w:tc>
          <w:tcPr>
            <w:tcW w:w="3715" w:type="dxa"/>
            <w:vMerge/>
          </w:tcPr>
          <w:p w:rsidR="00E547A0" w:rsidRPr="00E547A0" w:rsidRDefault="00E547A0" w:rsidP="00E547A0">
            <w:pPr>
              <w:pStyle w:val="a3"/>
              <w:jc w:val="both"/>
              <w:rPr>
                <w:rFonts w:ascii="Arial Narrow" w:hAnsi="Arial Narrow"/>
                <w:sz w:val="24"/>
                <w:szCs w:val="24"/>
                <w:lang w:eastAsia="ru-RU"/>
              </w:rPr>
            </w:pPr>
          </w:p>
        </w:tc>
        <w:tc>
          <w:tcPr>
            <w:tcW w:w="2693" w:type="dxa"/>
            <w:vMerge/>
          </w:tcPr>
          <w:p w:rsidR="00E547A0" w:rsidRPr="00E547A0" w:rsidRDefault="00E547A0" w:rsidP="00E547A0">
            <w:pPr>
              <w:pStyle w:val="a3"/>
              <w:jc w:val="both"/>
              <w:rPr>
                <w:rFonts w:ascii="Arial Narrow" w:hAnsi="Arial Narrow"/>
                <w:sz w:val="24"/>
                <w:szCs w:val="24"/>
                <w:lang w:eastAsia="ru-RU"/>
              </w:rPr>
            </w:pPr>
          </w:p>
        </w:tc>
        <w:tc>
          <w:tcPr>
            <w:tcW w:w="2126"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свыше 15 лет</w:t>
            </w:r>
          </w:p>
        </w:tc>
        <w:tc>
          <w:tcPr>
            <w:tcW w:w="1552" w:type="dxa"/>
          </w:tcPr>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4,0</w:t>
            </w:r>
          </w:p>
        </w:tc>
      </w:tr>
    </w:tbl>
    <w:p w:rsidR="00E547A0" w:rsidRPr="00E547A0" w:rsidRDefault="00E547A0" w:rsidP="00E547A0">
      <w:pPr>
        <w:pStyle w:val="a3"/>
        <w:jc w:val="both"/>
        <w:rPr>
          <w:rFonts w:ascii="Arial Narrow" w:hAnsi="Arial Narrow"/>
          <w:sz w:val="24"/>
          <w:szCs w:val="24"/>
          <w:lang w:eastAsia="ru-RU"/>
        </w:rPr>
      </w:pPr>
    </w:p>
    <w:p w:rsidR="00E547A0" w:rsidRDefault="00E547A0" w:rsidP="00E547A0">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5.1. Установление (изменение) размеров выплат за стаж работы по профилю при изменении стажа работы производится со дня достижения стажа, дающего право на увеличение размера выплат за стаж работы, если документы, подтверждающие стаж, находятся в организации, или со дня представления необходимого документа, подтверждающего стаж.</w:t>
      </w:r>
    </w:p>
    <w:p w:rsidR="00E547A0" w:rsidRDefault="00E547A0" w:rsidP="00E547A0">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5.2. В стаж педагогической работы засчитывается педагогическая, руководящая и методическая работа в образовательных организациях</w:t>
      </w:r>
      <w:r>
        <w:rPr>
          <w:rFonts w:ascii="Arial Narrow" w:hAnsi="Arial Narrow"/>
          <w:sz w:val="24"/>
          <w:szCs w:val="24"/>
          <w:lang w:eastAsia="ru-RU"/>
        </w:rPr>
        <w:t>.</w:t>
      </w:r>
    </w:p>
    <w:p w:rsidR="00E547A0" w:rsidRPr="00E547A0" w:rsidRDefault="00E547A0" w:rsidP="00E547A0">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5.3. В стаж педагогической работы отдельных категорий педагогических работников засчитывается время работы в организациях и время службы в Вооруженных Силах СССР и Российской Федерации по специальности (профессии), соответствующей профилю работы в образовательной организации или профилю преподаваемого предмета (курса, дисциплины, кружка):</w:t>
      </w:r>
    </w:p>
    <w:p w:rsidR="009F24B9" w:rsidRDefault="00E547A0" w:rsidP="009F24B9">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педагогам дополнительного образования;</w:t>
      </w:r>
    </w:p>
    <w:p w:rsidR="009F24B9" w:rsidRDefault="00E547A0" w:rsidP="009F24B9">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педагогическим работникам экспериментальн</w:t>
      </w:r>
      <w:r w:rsidR="009F24B9">
        <w:rPr>
          <w:rFonts w:ascii="Arial Narrow" w:hAnsi="Arial Narrow"/>
          <w:sz w:val="24"/>
          <w:szCs w:val="24"/>
          <w:lang w:eastAsia="ru-RU"/>
        </w:rPr>
        <w:t>ых образовательных организаций;</w:t>
      </w:r>
    </w:p>
    <w:p w:rsidR="00E547A0" w:rsidRPr="00E547A0" w:rsidRDefault="00E547A0" w:rsidP="009F24B9">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педагогам-психологам;</w:t>
      </w:r>
    </w:p>
    <w:p w:rsidR="00E547A0" w:rsidRPr="00E547A0" w:rsidRDefault="00E547A0" w:rsidP="00E547A0">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5.4. Воспитателям (старшим воспитателям) дошкол</w:t>
      </w:r>
      <w:r w:rsidR="009F24B9">
        <w:rPr>
          <w:rFonts w:ascii="Arial Narrow" w:hAnsi="Arial Narrow"/>
          <w:sz w:val="24"/>
          <w:szCs w:val="24"/>
          <w:lang w:eastAsia="ru-RU"/>
        </w:rPr>
        <w:t>ьных образовательных учреждений</w:t>
      </w:r>
      <w:r w:rsidRPr="00E547A0">
        <w:rPr>
          <w:rFonts w:ascii="Arial Narrow" w:hAnsi="Arial Narrow"/>
          <w:sz w:val="24"/>
          <w:szCs w:val="24"/>
          <w:lang w:eastAsia="ru-RU"/>
        </w:rPr>
        <w:t>, домов ребенка в педагогический стаж включается время работы в должности медицинской с</w:t>
      </w:r>
      <w:r w:rsidR="009F24B9">
        <w:rPr>
          <w:rFonts w:ascii="Arial Narrow" w:hAnsi="Arial Narrow"/>
          <w:sz w:val="24"/>
          <w:szCs w:val="24"/>
          <w:lang w:eastAsia="ru-RU"/>
        </w:rPr>
        <w:t>естры ясельной группы дошкольного образовательного учреждения</w:t>
      </w:r>
      <w:r w:rsidRPr="00E547A0">
        <w:rPr>
          <w:rFonts w:ascii="Arial Narrow" w:hAnsi="Arial Narrow"/>
          <w:sz w:val="24"/>
          <w:szCs w:val="24"/>
          <w:lang w:eastAsia="ru-RU"/>
        </w:rPr>
        <w:t>, постовой медсестры домов ребенка, а воспитателям ясельных групп – время работы на медицинских должностях.</w:t>
      </w:r>
    </w:p>
    <w:p w:rsidR="00E547A0" w:rsidRDefault="00E547A0" w:rsidP="00E547A0">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5.5. Время работы в должностях помощника воспитателя и младшего воспитателя засчитывается в стаж педагогической работы при условии, если в период работы на этих должностях работник имел педагогическое образование или обучался в образовательной организации высшего образования или профессиональной образовательной организации.</w:t>
      </w:r>
    </w:p>
    <w:p w:rsidR="003A2A6D" w:rsidRDefault="00E547A0" w:rsidP="003A2A6D">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 xml:space="preserve">5.6. Работникам учреждений и организаций время педагогической работы в образовательных организациях, выполняемой помимо основной работы на условиях почасовой оплаты, включается в педагогический стаж, если ее объем (в одной или нескольких образовательных организациях) составляет не </w:t>
      </w:r>
      <w:r>
        <w:rPr>
          <w:rFonts w:ascii="Arial Narrow" w:hAnsi="Arial Narrow"/>
          <w:sz w:val="24"/>
          <w:szCs w:val="24"/>
          <w:lang w:eastAsia="ru-RU"/>
        </w:rPr>
        <w:t xml:space="preserve">менее 180 часов в учебном году. </w:t>
      </w:r>
      <w:r w:rsidRPr="00E547A0">
        <w:rPr>
          <w:rFonts w:ascii="Arial Narrow" w:hAnsi="Arial Narrow"/>
          <w:sz w:val="24"/>
          <w:szCs w:val="24"/>
          <w:lang w:eastAsia="ru-RU"/>
        </w:rPr>
        <w:t>При этом в педагогический стаж засчитываются только те месяцы, в течение которых вып</w:t>
      </w:r>
      <w:r w:rsidR="003A2A6D">
        <w:rPr>
          <w:rFonts w:ascii="Arial Narrow" w:hAnsi="Arial Narrow"/>
          <w:sz w:val="24"/>
          <w:szCs w:val="24"/>
          <w:lang w:eastAsia="ru-RU"/>
        </w:rPr>
        <w:t>олнялась педагогическая работа.</w:t>
      </w:r>
    </w:p>
    <w:p w:rsidR="003A2A6D" w:rsidRDefault="00E547A0" w:rsidP="003A2A6D">
      <w:pPr>
        <w:pStyle w:val="a3"/>
        <w:ind w:firstLine="709"/>
        <w:jc w:val="both"/>
        <w:rPr>
          <w:rFonts w:ascii="Arial Narrow" w:hAnsi="Arial Narrow"/>
          <w:sz w:val="24"/>
          <w:szCs w:val="24"/>
          <w:lang w:eastAsia="ru-RU"/>
        </w:rPr>
      </w:pPr>
      <w:r w:rsidRPr="00E547A0">
        <w:rPr>
          <w:rFonts w:ascii="Arial Narrow" w:hAnsi="Arial Narrow"/>
          <w:sz w:val="24"/>
          <w:szCs w:val="24"/>
          <w:lang w:eastAsia="ru-RU"/>
        </w:rPr>
        <w:t>5.7. Право решать конкретные вопросы о соответствии работы в учреждениях, организациях и службы в Вооруженных Силах СССР и Российской Федерации профилю работы, преподаваемого предмета (курса, дисциплины, кружка) предоставляется руководителю образовательной организации по согл</w:t>
      </w:r>
      <w:r w:rsidR="003A2A6D">
        <w:rPr>
          <w:rFonts w:ascii="Arial Narrow" w:hAnsi="Arial Narrow"/>
          <w:sz w:val="24"/>
          <w:szCs w:val="24"/>
          <w:lang w:eastAsia="ru-RU"/>
        </w:rPr>
        <w:t>асованию с профсоюзным органом.</w:t>
      </w:r>
    </w:p>
    <w:p w:rsidR="00E547A0" w:rsidRPr="003A2A6D" w:rsidRDefault="00E547A0" w:rsidP="003A2A6D">
      <w:pPr>
        <w:pStyle w:val="a3"/>
        <w:ind w:firstLine="709"/>
        <w:jc w:val="both"/>
        <w:rPr>
          <w:rFonts w:ascii="Arial Narrow" w:hAnsi="Arial Narrow"/>
          <w:sz w:val="24"/>
          <w:szCs w:val="24"/>
          <w:lang w:eastAsia="ru-RU"/>
        </w:rPr>
      </w:pPr>
      <w:r w:rsidRPr="00E547A0">
        <w:rPr>
          <w:rFonts w:ascii="Arial Narrow" w:eastAsia="Calibri" w:hAnsi="Arial Narrow"/>
          <w:sz w:val="24"/>
          <w:szCs w:val="24"/>
        </w:rPr>
        <w:t>6. Выплаты за сложность и напряженность работы предоставляются работникам профессиональных квалификационных групп должностей педагогических работников и руководителей структ</w:t>
      </w:r>
      <w:r w:rsidR="00361FAC">
        <w:rPr>
          <w:rFonts w:ascii="Arial Narrow" w:eastAsia="Calibri" w:hAnsi="Arial Narrow"/>
          <w:sz w:val="24"/>
          <w:szCs w:val="24"/>
        </w:rPr>
        <w:t>урных подразделений в дошкольном</w:t>
      </w:r>
      <w:r w:rsidRPr="00E547A0">
        <w:rPr>
          <w:rFonts w:ascii="Arial Narrow" w:eastAsia="Calibri" w:hAnsi="Arial Narrow"/>
          <w:sz w:val="24"/>
          <w:szCs w:val="24"/>
        </w:rPr>
        <w:t xml:space="preserve"> образовате</w:t>
      </w:r>
      <w:r w:rsidR="00361FAC">
        <w:rPr>
          <w:rFonts w:ascii="Arial Narrow" w:eastAsia="Calibri" w:hAnsi="Arial Narrow"/>
          <w:sz w:val="24"/>
          <w:szCs w:val="24"/>
        </w:rPr>
        <w:t>льном учреждении</w:t>
      </w:r>
      <w:r w:rsidRPr="00E547A0">
        <w:rPr>
          <w:rFonts w:ascii="Arial Narrow" w:eastAsia="Calibri" w:hAnsi="Arial Narrow"/>
          <w:sz w:val="24"/>
          <w:szCs w:val="24"/>
        </w:rPr>
        <w:t xml:space="preserve"> за работу с определенными категориями воспитанников (обучающихся) и рассчитываются по формуле:</w:t>
      </w:r>
    </w:p>
    <w:p w:rsidR="00E547A0" w:rsidRPr="00E547A0" w:rsidRDefault="00E547A0" w:rsidP="00E547A0">
      <w:pPr>
        <w:pStyle w:val="a3"/>
        <w:jc w:val="both"/>
        <w:rPr>
          <w:rFonts w:ascii="Arial Narrow" w:hAnsi="Arial Narrow"/>
          <w:sz w:val="24"/>
          <w:szCs w:val="24"/>
          <w:lang w:eastAsia="ru-RU"/>
        </w:rPr>
      </w:pPr>
    </w:p>
    <w:p w:rsidR="00E547A0" w:rsidRPr="00E547A0" w:rsidRDefault="001310A9" w:rsidP="00E547A0">
      <w:pPr>
        <w:pStyle w:val="a3"/>
        <w:jc w:val="both"/>
        <w:rPr>
          <w:rFonts w:ascii="Arial Narrow" w:hAnsi="Arial Narrow"/>
          <w:sz w:val="24"/>
          <w:szCs w:val="24"/>
          <w:lang w:eastAsia="ru-RU"/>
        </w:rPr>
      </w:pPr>
      <m:oMathPara>
        <m:oMath>
          <m:sSub>
            <m:sSubPr>
              <m:ctrlPr>
                <w:rPr>
                  <w:rFonts w:ascii="Cambria Math" w:hAnsi="Cambria Math"/>
                  <w:i/>
                  <w:sz w:val="24"/>
                  <w:szCs w:val="24"/>
                  <w:lang w:eastAsia="ru-RU"/>
                </w:rPr>
              </m:ctrlPr>
            </m:sSubPr>
            <m:e>
              <m:r>
                <w:rPr>
                  <w:rFonts w:ascii="Cambria Math" w:hAnsi="Cambria Math"/>
                  <w:sz w:val="24"/>
                  <w:szCs w:val="24"/>
                  <w:lang w:val="en-US" w:eastAsia="ru-RU"/>
                </w:rPr>
                <m:t>B</m:t>
              </m:r>
            </m:e>
            <m:sub>
              <m:r>
                <w:rPr>
                  <w:rFonts w:ascii="Cambria Math" w:hAnsi="Cambria Math"/>
                  <w:sz w:val="24"/>
                  <w:szCs w:val="24"/>
                  <w:lang w:eastAsia="ru-RU"/>
                </w:rPr>
                <m:t>sr</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O</m:t>
              </m:r>
            </m:e>
            <m:sub>
              <m:r>
                <w:rPr>
                  <w:rFonts w:ascii="Cambria Math" w:hAnsi="Cambria Math"/>
                  <w:sz w:val="24"/>
                  <w:szCs w:val="24"/>
                  <w:lang w:eastAsia="ru-RU"/>
                </w:rPr>
                <m:t>b</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sr</m:t>
              </m:r>
            </m:sub>
          </m:sSub>
          <m:r>
            <w:rPr>
              <w:rFonts w:ascii="Cambria Math" w:hAnsi="Cambria Math"/>
              <w:sz w:val="24"/>
              <w:szCs w:val="24"/>
              <w:lang w:eastAsia="ru-RU"/>
            </w:rPr>
            <m:t>×</m:t>
          </m:r>
          <m:f>
            <m:fPr>
              <m:ctrlPr>
                <w:rPr>
                  <w:rFonts w:ascii="Cambria Math" w:hAnsi="Cambria Math"/>
                  <w:i/>
                  <w:sz w:val="24"/>
                  <w:szCs w:val="24"/>
                  <w:lang w:eastAsia="ru-RU"/>
                </w:rPr>
              </m:ctrlPr>
            </m:fPr>
            <m:num>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f</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val="en-US" w:eastAsia="ru-RU"/>
                    </w:rPr>
                    <m:t>Y</m:t>
                  </m:r>
                </m:e>
                <m:sub>
                  <m:r>
                    <w:rPr>
                      <w:rFonts w:ascii="Cambria Math" w:hAnsi="Cambria Math"/>
                      <w:sz w:val="24"/>
                      <w:szCs w:val="24"/>
                      <w:lang w:eastAsia="ru-RU"/>
                    </w:rPr>
                    <m:t>f</m:t>
                  </m:r>
                </m:sub>
              </m:sSub>
            </m:num>
            <m:den>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N</m:t>
                  </m:r>
                </m:sub>
              </m:sSub>
              <m:r>
                <w:rPr>
                  <w:rFonts w:ascii="Cambria Math" w:hAnsi="Cambria Math"/>
                  <w:sz w:val="24"/>
                  <w:szCs w:val="24"/>
                  <w:lang w:eastAsia="ru-RU"/>
                </w:rPr>
                <m:t>×</m:t>
              </m:r>
              <m:sSub>
                <m:sSubPr>
                  <m:ctrlPr>
                    <w:rPr>
                      <w:rFonts w:ascii="Cambria Math" w:hAnsi="Cambria Math"/>
                      <w:i/>
                      <w:sz w:val="24"/>
                      <w:szCs w:val="24"/>
                      <w:lang w:eastAsia="ru-RU"/>
                    </w:rPr>
                  </m:ctrlPr>
                </m:sSubPr>
                <m:e>
                  <m:r>
                    <w:rPr>
                      <w:rFonts w:ascii="Cambria Math" w:hAnsi="Cambria Math"/>
                      <w:sz w:val="24"/>
                      <w:szCs w:val="24"/>
                      <w:lang w:eastAsia="ru-RU"/>
                    </w:rPr>
                    <m:t>Y</m:t>
                  </m:r>
                </m:e>
                <m:sub>
                  <m:r>
                    <w:rPr>
                      <w:rFonts w:ascii="Cambria Math" w:hAnsi="Cambria Math"/>
                      <w:sz w:val="24"/>
                      <w:szCs w:val="24"/>
                      <w:lang w:eastAsia="ru-RU"/>
                    </w:rPr>
                    <m:t>N</m:t>
                  </m:r>
                </m:sub>
              </m:sSub>
            </m:den>
          </m:f>
          <m:r>
            <w:rPr>
              <w:rFonts w:ascii="Cambria Math" w:hAnsi="Cambria Math"/>
              <w:sz w:val="24"/>
              <w:szCs w:val="24"/>
              <w:lang w:eastAsia="ru-RU"/>
            </w:rPr>
            <m:t xml:space="preserve">, </m:t>
          </m:r>
        </m:oMath>
      </m:oMathPara>
    </w:p>
    <w:p w:rsidR="00E547A0" w:rsidRPr="00E547A0" w:rsidRDefault="00E547A0" w:rsidP="00E547A0">
      <w:pPr>
        <w:pStyle w:val="a3"/>
        <w:jc w:val="both"/>
        <w:rPr>
          <w:rFonts w:ascii="Arial Narrow" w:hAnsi="Arial Narrow"/>
          <w:sz w:val="24"/>
          <w:szCs w:val="24"/>
          <w:lang w:eastAsia="ru-RU"/>
        </w:rPr>
      </w:pPr>
    </w:p>
    <w:p w:rsidR="00E547A0" w:rsidRPr="00E547A0" w:rsidRDefault="00E547A0" w:rsidP="00E547A0">
      <w:pPr>
        <w:pStyle w:val="a3"/>
        <w:jc w:val="both"/>
        <w:rPr>
          <w:rFonts w:ascii="Arial Narrow" w:hAnsi="Arial Narrow"/>
          <w:sz w:val="24"/>
          <w:szCs w:val="24"/>
          <w:lang w:eastAsia="ru-RU"/>
        </w:rPr>
      </w:pPr>
    </w:p>
    <w:p w:rsidR="00E547A0" w:rsidRPr="00E547A0" w:rsidRDefault="00E547A0" w:rsidP="00E547A0">
      <w:pPr>
        <w:pStyle w:val="a3"/>
        <w:jc w:val="both"/>
        <w:rPr>
          <w:rFonts w:ascii="Arial Narrow" w:hAnsi="Arial Narrow"/>
          <w:sz w:val="24"/>
          <w:szCs w:val="24"/>
          <w:lang w:eastAsia="ru-RU"/>
        </w:rPr>
      </w:pPr>
      <w:r w:rsidRPr="00E547A0">
        <w:rPr>
          <w:rFonts w:ascii="Arial Narrow" w:hAnsi="Arial Narrow"/>
          <w:sz w:val="24"/>
          <w:szCs w:val="24"/>
          <w:lang w:eastAsia="ru-RU"/>
        </w:rPr>
        <w:t>где:</w:t>
      </w:r>
    </w:p>
    <w:p w:rsidR="00E547A0" w:rsidRPr="00E547A0" w:rsidRDefault="001310A9" w:rsidP="00E547A0">
      <w:pPr>
        <w:pStyle w:val="a3"/>
        <w:jc w:val="both"/>
        <w:rPr>
          <w:rFonts w:ascii="Arial Narrow" w:eastAsia="Calibri" w:hAnsi="Arial Narrow"/>
          <w:sz w:val="24"/>
          <w:szCs w:val="24"/>
        </w:rPr>
      </w:pPr>
      <m:oMath>
        <m:sSub>
          <m:sSubPr>
            <m:ctrlPr>
              <w:rPr>
                <w:rFonts w:ascii="Cambria Math" w:hAnsi="Cambria Math"/>
                <w:i/>
                <w:sz w:val="24"/>
                <w:szCs w:val="24"/>
                <w:lang w:eastAsia="ru-RU"/>
              </w:rPr>
            </m:ctrlPr>
          </m:sSubPr>
          <m:e>
            <m:r>
              <w:rPr>
                <w:rFonts w:ascii="Cambria Math" w:eastAsia="Calibri" w:hAnsi="Cambria Math"/>
                <w:sz w:val="24"/>
                <w:szCs w:val="24"/>
                <w:lang w:val="en-US"/>
              </w:rPr>
              <m:t>B</m:t>
            </m:r>
          </m:e>
          <m:sub>
            <m:r>
              <w:rPr>
                <w:rFonts w:ascii="Cambria Math" w:eastAsia="Calibri" w:hAnsi="Cambria Math"/>
                <w:sz w:val="24"/>
                <w:szCs w:val="24"/>
              </w:rPr>
              <m:t>sr</m:t>
            </m:r>
          </m:sub>
        </m:sSub>
      </m:oMath>
      <w:r w:rsidR="00E547A0" w:rsidRPr="00E547A0">
        <w:rPr>
          <w:rFonts w:ascii="Arial Narrow" w:eastAsia="Calibri" w:hAnsi="Arial Narrow"/>
          <w:sz w:val="24"/>
          <w:szCs w:val="24"/>
        </w:rPr>
        <w:t xml:space="preserve"> – выплаты за сложность и напряженность работы;</w:t>
      </w:r>
    </w:p>
    <w:p w:rsidR="00E547A0" w:rsidRPr="00E547A0" w:rsidRDefault="001310A9" w:rsidP="00E547A0">
      <w:pPr>
        <w:pStyle w:val="a3"/>
        <w:jc w:val="both"/>
        <w:rPr>
          <w:rFonts w:ascii="Arial Narrow" w:eastAsia="Calibri" w:hAnsi="Arial Narrow"/>
          <w:sz w:val="24"/>
          <w:szCs w:val="24"/>
        </w:rPr>
      </w:pPr>
      <m:oMath>
        <m:sSub>
          <m:sSubPr>
            <m:ctrlPr>
              <w:rPr>
                <w:rFonts w:ascii="Cambria Math" w:hAnsi="Cambria Math"/>
                <w:i/>
                <w:sz w:val="24"/>
                <w:szCs w:val="24"/>
                <w:lang w:eastAsia="ru-RU"/>
              </w:rPr>
            </m:ctrlPr>
          </m:sSubPr>
          <m:e>
            <m:r>
              <w:rPr>
                <w:rFonts w:ascii="Cambria Math" w:eastAsia="Calibri" w:hAnsi="Cambria Math"/>
                <w:sz w:val="24"/>
                <w:szCs w:val="24"/>
                <w:lang w:val="en-US"/>
              </w:rPr>
              <m:t>O</m:t>
            </m:r>
          </m:e>
          <m:sub>
            <m:r>
              <w:rPr>
                <w:rFonts w:ascii="Cambria Math" w:eastAsia="Calibri" w:hAnsi="Cambria Math"/>
                <w:sz w:val="24"/>
                <w:szCs w:val="24"/>
              </w:rPr>
              <m:t>b</m:t>
            </m:r>
          </m:sub>
        </m:sSub>
      </m:oMath>
      <w:r w:rsidR="00E547A0" w:rsidRPr="00E547A0">
        <w:rPr>
          <w:rFonts w:ascii="Arial Narrow" w:eastAsia="Calibri" w:hAnsi="Arial Narrow"/>
          <w:sz w:val="24"/>
          <w:szCs w:val="24"/>
        </w:rPr>
        <w:t xml:space="preserve"> – размер базов</w:t>
      </w:r>
      <w:r w:rsidR="003A2A6D">
        <w:rPr>
          <w:rFonts w:ascii="Arial Narrow" w:eastAsia="Calibri" w:hAnsi="Arial Narrow"/>
          <w:sz w:val="24"/>
          <w:szCs w:val="24"/>
        </w:rPr>
        <w:t>ого оклада работников дошкольного образовательного учреждения</w:t>
      </w:r>
      <w:r w:rsidR="00E547A0" w:rsidRPr="00E547A0">
        <w:rPr>
          <w:rFonts w:ascii="Arial Narrow" w:eastAsia="Calibri" w:hAnsi="Arial Narrow"/>
          <w:sz w:val="24"/>
          <w:szCs w:val="24"/>
        </w:rPr>
        <w:t xml:space="preserve">, принимаемый в соответствии с разделом </w:t>
      </w:r>
      <w:r w:rsidR="00E547A0" w:rsidRPr="00E547A0">
        <w:rPr>
          <w:rFonts w:ascii="Arial Narrow" w:eastAsia="Calibri" w:hAnsi="Arial Narrow"/>
          <w:sz w:val="24"/>
          <w:szCs w:val="24"/>
          <w:lang w:val="en-US"/>
        </w:rPr>
        <w:t>II</w:t>
      </w:r>
      <w:r w:rsidR="00E547A0" w:rsidRPr="00E547A0">
        <w:rPr>
          <w:rFonts w:ascii="Arial Narrow" w:eastAsia="Calibri" w:hAnsi="Arial Narrow"/>
          <w:sz w:val="24"/>
          <w:szCs w:val="24"/>
        </w:rPr>
        <w:t xml:space="preserve"> настоящего Положения;</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D</m:t>
            </m:r>
          </m:e>
          <m:sub>
            <m:r>
              <w:rPr>
                <w:rFonts w:ascii="Cambria Math" w:hAnsi="Cambria Math"/>
                <w:sz w:val="24"/>
                <w:szCs w:val="24"/>
                <w:lang w:eastAsia="ru-RU"/>
              </w:rPr>
              <m:t>sr</m:t>
            </m:r>
          </m:sub>
        </m:sSub>
      </m:oMath>
      <w:r w:rsidR="00E547A0" w:rsidRPr="00E547A0">
        <w:rPr>
          <w:rFonts w:ascii="Arial Narrow" w:hAnsi="Arial Narrow"/>
          <w:sz w:val="24"/>
          <w:szCs w:val="24"/>
          <w:lang w:eastAsia="ru-RU"/>
        </w:rPr>
        <w:t xml:space="preserve"> – размер надбавки за сложность и напряженность устанавливаются в размере 28 процентов;</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f</m:t>
            </m:r>
          </m:sub>
        </m:sSub>
        <m:r>
          <w:rPr>
            <w:rFonts w:ascii="Cambria Math" w:hAnsi="Cambria Math"/>
            <w:sz w:val="24"/>
            <w:szCs w:val="24"/>
            <w:lang w:eastAsia="ru-RU"/>
          </w:rPr>
          <m:t xml:space="preserve"> </m:t>
        </m:r>
      </m:oMath>
      <w:r w:rsidR="00E547A0" w:rsidRPr="00E547A0">
        <w:rPr>
          <w:rFonts w:ascii="Arial Narrow" w:hAnsi="Arial Narrow"/>
          <w:sz w:val="24"/>
          <w:szCs w:val="24"/>
          <w:lang w:eastAsia="ru-RU"/>
        </w:rPr>
        <w:t xml:space="preserve">– фактическое количество часов ведения педагогической работы </w:t>
      </w:r>
      <w:r w:rsidR="003A2A6D">
        <w:rPr>
          <w:rFonts w:ascii="Arial Narrow" w:hAnsi="Arial Narrow" w:cs="Calibri"/>
          <w:sz w:val="24"/>
          <w:szCs w:val="24"/>
          <w:lang w:eastAsia="ru-RU"/>
        </w:rPr>
        <w:t>дошкольном образовательном учреждении</w:t>
      </w:r>
      <w:r w:rsidR="00E547A0" w:rsidRPr="00E547A0">
        <w:rPr>
          <w:rFonts w:ascii="Arial Narrow" w:hAnsi="Arial Narrow"/>
          <w:sz w:val="24"/>
          <w:szCs w:val="24"/>
          <w:lang w:eastAsia="ru-RU"/>
        </w:rPr>
        <w:t>;</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val="en-US" w:eastAsia="ru-RU"/>
              </w:rPr>
              <m:t>Y</m:t>
            </m:r>
          </m:e>
          <m:sub>
            <m:r>
              <w:rPr>
                <w:rFonts w:ascii="Cambria Math" w:hAnsi="Cambria Math"/>
                <w:sz w:val="24"/>
                <w:szCs w:val="24"/>
                <w:lang w:eastAsia="ru-RU"/>
              </w:rPr>
              <m:t>f</m:t>
            </m:r>
          </m:sub>
        </m:sSub>
      </m:oMath>
      <w:r w:rsidR="00E547A0" w:rsidRPr="00E547A0">
        <w:rPr>
          <w:rFonts w:ascii="Arial Narrow" w:hAnsi="Arial Narrow"/>
          <w:sz w:val="24"/>
          <w:szCs w:val="24"/>
          <w:lang w:eastAsia="ru-RU"/>
        </w:rPr>
        <w:t xml:space="preserve"> – фактическое количество услуг, оказываемых работниками образования </w:t>
      </w:r>
      <w:r w:rsidR="003A2A6D">
        <w:rPr>
          <w:rFonts w:ascii="Arial Narrow" w:hAnsi="Arial Narrow" w:cs="Calibri"/>
          <w:sz w:val="24"/>
          <w:szCs w:val="24"/>
          <w:lang w:eastAsia="ru-RU"/>
        </w:rPr>
        <w:t>дошкольного образовательного учреждения</w:t>
      </w:r>
      <w:r w:rsidR="00E547A0" w:rsidRPr="00E547A0">
        <w:rPr>
          <w:rFonts w:ascii="Arial Narrow" w:hAnsi="Arial Narrow"/>
          <w:sz w:val="24"/>
          <w:szCs w:val="24"/>
          <w:lang w:eastAsia="ru-RU"/>
        </w:rPr>
        <w:t>;</w:t>
      </w:r>
    </w:p>
    <w:p w:rsidR="00E547A0" w:rsidRPr="00E547A0"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H</m:t>
            </m:r>
          </m:e>
          <m:sub>
            <m:r>
              <w:rPr>
                <w:rFonts w:ascii="Cambria Math" w:hAnsi="Cambria Math"/>
                <w:sz w:val="24"/>
                <w:szCs w:val="24"/>
                <w:lang w:eastAsia="ru-RU"/>
              </w:rPr>
              <m:t>N</m:t>
            </m:r>
          </m:sub>
        </m:sSub>
      </m:oMath>
      <w:r w:rsidR="00E547A0" w:rsidRPr="00E547A0">
        <w:rPr>
          <w:rFonts w:ascii="Arial Narrow" w:hAnsi="Arial Narrow"/>
          <w:sz w:val="24"/>
          <w:szCs w:val="24"/>
          <w:lang w:eastAsia="ru-RU"/>
        </w:rPr>
        <w:t xml:space="preserve"> – норма часов за базовую ставку заработной платы работников образования </w:t>
      </w:r>
      <w:r w:rsidR="003A2A6D">
        <w:rPr>
          <w:rFonts w:ascii="Arial Narrow" w:hAnsi="Arial Narrow" w:cs="Calibri"/>
          <w:sz w:val="24"/>
          <w:szCs w:val="24"/>
          <w:lang w:eastAsia="ru-RU"/>
        </w:rPr>
        <w:t>дошкольного образовательного учреждения</w:t>
      </w:r>
      <w:r w:rsidR="00E547A0" w:rsidRPr="00E547A0">
        <w:rPr>
          <w:rFonts w:ascii="Arial Narrow" w:hAnsi="Arial Narrow"/>
          <w:sz w:val="24"/>
          <w:szCs w:val="24"/>
          <w:lang w:eastAsia="ru-RU"/>
        </w:rPr>
        <w:t xml:space="preserve">, установленная разделом </w:t>
      </w:r>
      <w:r w:rsidR="00E547A0" w:rsidRPr="00E547A0">
        <w:rPr>
          <w:rFonts w:ascii="Arial Narrow" w:hAnsi="Arial Narrow"/>
          <w:sz w:val="24"/>
          <w:szCs w:val="24"/>
          <w:lang w:val="en-US" w:eastAsia="ru-RU"/>
        </w:rPr>
        <w:t>II</w:t>
      </w:r>
      <w:r w:rsidR="00E547A0" w:rsidRPr="00E547A0">
        <w:rPr>
          <w:rFonts w:ascii="Arial Narrow" w:hAnsi="Arial Narrow"/>
          <w:sz w:val="24"/>
          <w:szCs w:val="24"/>
          <w:lang w:eastAsia="ru-RU"/>
        </w:rPr>
        <w:t xml:space="preserve"> настоящего Положения;</w:t>
      </w:r>
    </w:p>
    <w:p w:rsidR="00EB52B3" w:rsidRPr="003A2A6D" w:rsidRDefault="001310A9" w:rsidP="00E547A0">
      <w:pPr>
        <w:pStyle w:val="a3"/>
        <w:jc w:val="both"/>
        <w:rPr>
          <w:rFonts w:ascii="Arial Narrow" w:hAnsi="Arial Narrow"/>
          <w:sz w:val="24"/>
          <w:szCs w:val="24"/>
          <w:lang w:eastAsia="ru-RU"/>
        </w:rPr>
      </w:pPr>
      <m:oMath>
        <m:sSub>
          <m:sSubPr>
            <m:ctrlPr>
              <w:rPr>
                <w:rFonts w:ascii="Cambria Math" w:hAnsi="Cambria Math"/>
                <w:i/>
                <w:sz w:val="24"/>
                <w:szCs w:val="24"/>
                <w:lang w:eastAsia="ru-RU"/>
              </w:rPr>
            </m:ctrlPr>
          </m:sSubPr>
          <m:e>
            <m:r>
              <w:rPr>
                <w:rFonts w:ascii="Cambria Math" w:hAnsi="Cambria Math"/>
                <w:sz w:val="24"/>
                <w:szCs w:val="24"/>
                <w:lang w:eastAsia="ru-RU"/>
              </w:rPr>
              <m:t>Y</m:t>
            </m:r>
          </m:e>
          <m:sub>
            <m:r>
              <w:rPr>
                <w:rFonts w:ascii="Cambria Math" w:hAnsi="Cambria Math"/>
                <w:sz w:val="24"/>
                <w:szCs w:val="24"/>
                <w:lang w:eastAsia="ru-RU"/>
              </w:rPr>
              <m:t>N</m:t>
            </m:r>
          </m:sub>
        </m:sSub>
      </m:oMath>
      <w:r w:rsidR="00E547A0" w:rsidRPr="00E547A0">
        <w:rPr>
          <w:rFonts w:ascii="Arial Narrow" w:hAnsi="Arial Narrow"/>
          <w:sz w:val="24"/>
          <w:szCs w:val="24"/>
          <w:lang w:eastAsia="ru-RU"/>
        </w:rPr>
        <w:t xml:space="preserve"> – нормативное количество ус</w:t>
      </w:r>
      <w:r w:rsidR="003A2A6D">
        <w:rPr>
          <w:rFonts w:ascii="Arial Narrow" w:hAnsi="Arial Narrow"/>
          <w:sz w:val="24"/>
          <w:szCs w:val="24"/>
          <w:lang w:eastAsia="ru-RU"/>
        </w:rPr>
        <w:t xml:space="preserve">луг, оказываемых педагогическим работником </w:t>
      </w:r>
      <w:r w:rsidR="003A2A6D">
        <w:rPr>
          <w:rFonts w:ascii="Arial Narrow" w:hAnsi="Arial Narrow" w:cs="Calibri"/>
          <w:sz w:val="24"/>
          <w:szCs w:val="24"/>
          <w:lang w:eastAsia="ru-RU"/>
        </w:rPr>
        <w:t>дошкольного образовательного учреждения</w:t>
      </w:r>
      <w:r w:rsidR="003A2A6D">
        <w:rPr>
          <w:rFonts w:ascii="Arial Narrow" w:hAnsi="Arial Narrow"/>
          <w:sz w:val="24"/>
          <w:szCs w:val="24"/>
          <w:lang w:eastAsia="ru-RU"/>
        </w:rPr>
        <w:t>.</w:t>
      </w:r>
    </w:p>
    <w:p w:rsidR="003A2A6D" w:rsidRPr="003A2A6D" w:rsidRDefault="003A2A6D" w:rsidP="003A2A6D">
      <w:pPr>
        <w:pStyle w:val="a3"/>
        <w:jc w:val="both"/>
        <w:rPr>
          <w:rFonts w:ascii="Arial Narrow" w:hAnsi="Arial Narrow"/>
          <w:sz w:val="24"/>
          <w:szCs w:val="24"/>
        </w:rPr>
      </w:pPr>
      <w:r w:rsidRPr="003A2A6D">
        <w:rPr>
          <w:rFonts w:ascii="Arial Narrow" w:hAnsi="Arial Narrow"/>
          <w:sz w:val="24"/>
          <w:szCs w:val="24"/>
        </w:rPr>
        <w:t>7. Выплаты за качество выполняемых работ устанавливаются работникам образовательных организаций по основному месту работы и основной должности по результатам труда за определенный период времени. Основным критерием, влияющим на размер выплат за качество выполняемых работ, является достижение пороговых значений критериев оценки эффективности деятельности работников организаций.</w:t>
      </w:r>
    </w:p>
    <w:p w:rsidR="003A2A6D" w:rsidRPr="003A2A6D" w:rsidRDefault="003A2A6D" w:rsidP="003A2A6D">
      <w:pPr>
        <w:pStyle w:val="a3"/>
        <w:jc w:val="both"/>
        <w:rPr>
          <w:rFonts w:ascii="Arial Narrow" w:eastAsia="Times New Roman" w:hAnsi="Arial Narrow"/>
          <w:sz w:val="24"/>
          <w:szCs w:val="24"/>
          <w:lang w:eastAsia="ru-RU"/>
        </w:rPr>
      </w:pPr>
      <w:r w:rsidRPr="003A2A6D">
        <w:rPr>
          <w:rFonts w:ascii="Arial Narrow" w:eastAsia="Times New Roman" w:hAnsi="Arial Narrow"/>
          <w:sz w:val="24"/>
          <w:szCs w:val="24"/>
          <w:lang w:eastAsia="ru-RU"/>
        </w:rPr>
        <w:t>7.1. Критерии оценки эффективности дея</w:t>
      </w:r>
      <w:r w:rsidR="00361FAC">
        <w:rPr>
          <w:rFonts w:ascii="Arial Narrow" w:eastAsia="Times New Roman" w:hAnsi="Arial Narrow"/>
          <w:sz w:val="24"/>
          <w:szCs w:val="24"/>
          <w:lang w:eastAsia="ru-RU"/>
        </w:rPr>
        <w:t xml:space="preserve">тельности работников учреждения утверждаются заведующим </w:t>
      </w:r>
      <w:r w:rsidRPr="003A2A6D">
        <w:rPr>
          <w:rFonts w:ascii="Arial Narrow" w:eastAsia="Times New Roman" w:hAnsi="Arial Narrow"/>
          <w:sz w:val="24"/>
          <w:szCs w:val="24"/>
          <w:lang w:eastAsia="ru-RU"/>
        </w:rPr>
        <w:t>по согласованию с профсоюзным органом. Значения критериев оценки эффективности деятельности работников организаций и условия осуществления выплат определяются ежегодно на основании задач,</w:t>
      </w:r>
      <w:r w:rsidR="00361FAC">
        <w:rPr>
          <w:rFonts w:ascii="Arial Narrow" w:eastAsia="Times New Roman" w:hAnsi="Arial Narrow"/>
          <w:sz w:val="24"/>
          <w:szCs w:val="24"/>
          <w:lang w:eastAsia="ru-RU"/>
        </w:rPr>
        <w:t xml:space="preserve"> поставленных перед учреждением</w:t>
      </w:r>
      <w:r w:rsidRPr="003A2A6D">
        <w:rPr>
          <w:rFonts w:ascii="Arial Narrow" w:eastAsia="Times New Roman" w:hAnsi="Arial Narrow"/>
          <w:sz w:val="24"/>
          <w:szCs w:val="24"/>
          <w:lang w:eastAsia="ru-RU"/>
        </w:rPr>
        <w:t>.</w:t>
      </w:r>
    </w:p>
    <w:p w:rsidR="003A2A6D" w:rsidRPr="003A2A6D" w:rsidRDefault="003A2A6D" w:rsidP="003A2A6D">
      <w:pPr>
        <w:pStyle w:val="a3"/>
        <w:jc w:val="both"/>
        <w:rPr>
          <w:rFonts w:ascii="Arial Narrow" w:eastAsia="Times New Roman" w:hAnsi="Arial Narrow"/>
          <w:sz w:val="24"/>
          <w:szCs w:val="24"/>
          <w:lang w:eastAsia="ru-RU"/>
        </w:rPr>
      </w:pPr>
      <w:r w:rsidRPr="003A2A6D">
        <w:rPr>
          <w:rFonts w:ascii="Arial Narrow" w:eastAsia="Times New Roman" w:hAnsi="Arial Narrow"/>
          <w:sz w:val="24"/>
          <w:szCs w:val="24"/>
          <w:lang w:eastAsia="ru-RU"/>
        </w:rPr>
        <w:t>7.2. Размеры, порядок и условия осуществления выплат за качество выполняемых работ определяются локальными нормативными актами организации и коллективными договорами.</w:t>
      </w:r>
    </w:p>
    <w:p w:rsidR="003A2A6D" w:rsidRPr="003A2A6D" w:rsidRDefault="003A2A6D" w:rsidP="003A2A6D">
      <w:pPr>
        <w:pStyle w:val="a3"/>
        <w:jc w:val="both"/>
        <w:rPr>
          <w:rFonts w:ascii="Arial Narrow" w:eastAsia="Times New Roman" w:hAnsi="Arial Narrow"/>
          <w:sz w:val="24"/>
          <w:szCs w:val="24"/>
          <w:lang w:eastAsia="ru-RU"/>
        </w:rPr>
      </w:pPr>
      <w:r w:rsidRPr="003A2A6D">
        <w:rPr>
          <w:rFonts w:ascii="Arial Narrow" w:eastAsia="Times New Roman" w:hAnsi="Arial Narrow"/>
          <w:sz w:val="24"/>
          <w:szCs w:val="24"/>
          <w:lang w:eastAsia="ru-RU"/>
        </w:rPr>
        <w:t>7.3. Выплаты за качество выполняемых работ рассчитываются по формуле:</w:t>
      </w:r>
    </w:p>
    <w:p w:rsidR="003A2A6D" w:rsidRPr="003A2A6D" w:rsidRDefault="003A2A6D" w:rsidP="003A2A6D">
      <w:pPr>
        <w:pStyle w:val="a3"/>
        <w:jc w:val="both"/>
        <w:rPr>
          <w:rFonts w:ascii="Arial Narrow" w:eastAsia="Times New Roman" w:hAnsi="Arial Narrow"/>
          <w:sz w:val="24"/>
          <w:szCs w:val="24"/>
          <w:lang w:eastAsia="ru-RU"/>
        </w:rPr>
      </w:pPr>
    </w:p>
    <w:p w:rsidR="003A2A6D" w:rsidRPr="003A2A6D" w:rsidRDefault="001310A9" w:rsidP="003A2A6D">
      <w:pPr>
        <w:pStyle w:val="a3"/>
        <w:jc w:val="both"/>
        <w:rPr>
          <w:rFonts w:ascii="Arial Narrow" w:eastAsia="Times New Roman" w:hAnsi="Arial Narrow"/>
          <w:sz w:val="24"/>
          <w:szCs w:val="24"/>
          <w:lang w:eastAsia="ru-RU"/>
        </w:rPr>
      </w:pPr>
      <m:oMathPara>
        <m:oMath>
          <m:sSub>
            <m:sSubPr>
              <m:ctrlPr>
                <w:rPr>
                  <w:rFonts w:ascii="Cambria Math" w:hAnsi="Cambria Math" w:cs="Calibri"/>
                  <w:i/>
                  <w:sz w:val="24"/>
                  <w:szCs w:val="24"/>
                  <w:lang w:eastAsia="ru-RU"/>
                </w:rPr>
              </m:ctrlPr>
            </m:sSubPr>
            <m:e>
              <m:r>
                <w:rPr>
                  <w:rFonts w:ascii="Cambria Math" w:hAnsi="Cambria Math" w:cs="Calibri"/>
                  <w:sz w:val="24"/>
                  <w:szCs w:val="24"/>
                  <w:lang w:val="en-US" w:eastAsia="ru-RU"/>
                </w:rPr>
                <m:t>B</m:t>
              </m:r>
            </m:e>
            <m:sub>
              <m:r>
                <w:rPr>
                  <w:rFonts w:ascii="Cambria Math" w:hAnsi="Cambria Math" w:cs="Calibri"/>
                  <w:sz w:val="24"/>
                  <w:szCs w:val="24"/>
                  <w:lang w:eastAsia="ru-RU"/>
                </w:rPr>
                <m:t>kj</m:t>
              </m:r>
            </m:sub>
          </m:sSub>
          <m:r>
            <w:rPr>
              <w:rFonts w:ascii="Cambria Math" w:hAnsi="Cambria Math" w:cs="Calibri"/>
              <w:sz w:val="24"/>
              <w:szCs w:val="24"/>
              <w:lang w:eastAsia="ru-RU"/>
            </w:rPr>
            <m:t>=</m:t>
          </m:r>
          <m:f>
            <m:fPr>
              <m:ctrlPr>
                <w:rPr>
                  <w:rFonts w:ascii="Cambria Math" w:hAnsi="Cambria Math" w:cs="Calibri"/>
                  <w:i/>
                  <w:sz w:val="24"/>
                  <w:szCs w:val="24"/>
                  <w:lang w:eastAsia="ru-RU"/>
                </w:rPr>
              </m:ctrlPr>
            </m:fPr>
            <m:num>
              <m:sSub>
                <m:sSubPr>
                  <m:ctrlPr>
                    <w:rPr>
                      <w:rFonts w:ascii="Cambria Math" w:hAnsi="Cambria Math" w:cs="Calibri"/>
                      <w:i/>
                      <w:sz w:val="24"/>
                      <w:szCs w:val="24"/>
                      <w:lang w:eastAsia="ru-RU"/>
                    </w:rPr>
                  </m:ctrlPr>
                </m:sSubPr>
                <m:e>
                  <m:r>
                    <w:rPr>
                      <w:rFonts w:ascii="Cambria Math" w:hAnsi="Cambria Math" w:cs="Calibri"/>
                      <w:sz w:val="24"/>
                      <w:szCs w:val="24"/>
                      <w:lang w:eastAsia="ru-RU"/>
                    </w:rPr>
                    <m:t>FOT</m:t>
                  </m:r>
                </m:e>
                <m:sub>
                  <m:r>
                    <w:rPr>
                      <w:rFonts w:ascii="Cambria Math" w:hAnsi="Cambria Math" w:cs="Calibri"/>
                      <w:sz w:val="24"/>
                      <w:szCs w:val="24"/>
                      <w:lang w:eastAsia="ru-RU"/>
                    </w:rPr>
                    <m:t>k</m:t>
                  </m:r>
                </m:sub>
              </m:sSub>
            </m:num>
            <m:den>
              <m:nary>
                <m:naryPr>
                  <m:chr m:val="∑"/>
                  <m:limLoc m:val="subSup"/>
                  <m:ctrlPr>
                    <w:rPr>
                      <w:rFonts w:ascii="Cambria Math" w:hAnsi="Cambria Math" w:cs="Calibri"/>
                      <w:i/>
                      <w:sz w:val="24"/>
                      <w:szCs w:val="24"/>
                      <w:lang w:eastAsia="ru-RU"/>
                    </w:rPr>
                  </m:ctrlPr>
                </m:naryPr>
                <m:sub>
                  <m:r>
                    <w:rPr>
                      <w:rFonts w:ascii="Cambria Math" w:hAnsi="Cambria Math" w:cs="Calibri"/>
                      <w:sz w:val="24"/>
                      <w:szCs w:val="24"/>
                      <w:lang w:eastAsia="ru-RU"/>
                    </w:rPr>
                    <m:t>i=1</m:t>
                  </m:r>
                </m:sub>
                <m:sup>
                  <m:r>
                    <w:rPr>
                      <w:rFonts w:ascii="Cambria Math" w:hAnsi="Cambria Math" w:cs="Calibri"/>
                      <w:sz w:val="24"/>
                      <w:szCs w:val="24"/>
                      <w:lang w:eastAsia="ru-RU"/>
                    </w:rPr>
                    <m:t>n</m:t>
                  </m:r>
                </m:sup>
                <m:e>
                  <m:r>
                    <w:rPr>
                      <w:rFonts w:ascii="Cambria Math" w:hAnsi="Cambria Math" w:cs="Calibri"/>
                      <w:sz w:val="24"/>
                      <w:szCs w:val="24"/>
                      <w:lang w:eastAsia="ru-RU"/>
                    </w:rPr>
                    <m:t xml:space="preserve"> </m:t>
                  </m:r>
                  <m:nary>
                    <m:naryPr>
                      <m:chr m:val="∑"/>
                      <m:limLoc m:val="subSup"/>
                      <m:ctrlPr>
                        <w:rPr>
                          <w:rFonts w:ascii="Cambria Math" w:hAnsi="Cambria Math" w:cs="Calibri"/>
                          <w:i/>
                          <w:sz w:val="24"/>
                          <w:szCs w:val="24"/>
                          <w:lang w:eastAsia="ru-RU"/>
                        </w:rPr>
                      </m:ctrlPr>
                    </m:naryPr>
                    <m:sub>
                      <m:r>
                        <w:rPr>
                          <w:rFonts w:ascii="Cambria Math" w:hAnsi="Cambria Math" w:cs="Calibri"/>
                          <w:sz w:val="24"/>
                          <w:szCs w:val="24"/>
                          <w:lang w:eastAsia="ru-RU"/>
                        </w:rPr>
                        <m:t>j=1</m:t>
                      </m:r>
                    </m:sub>
                    <m:sup>
                      <m:r>
                        <w:rPr>
                          <w:rFonts w:ascii="Cambria Math" w:hAnsi="Cambria Math" w:cs="Calibri"/>
                          <w:sz w:val="24"/>
                          <w:szCs w:val="24"/>
                          <w:lang w:eastAsia="ru-RU"/>
                        </w:rPr>
                        <m:t>m</m:t>
                      </m:r>
                    </m:sup>
                    <m:e>
                      <m:r>
                        <w:rPr>
                          <w:rFonts w:ascii="Cambria Math" w:hAnsi="Cambria Math" w:cs="Calibri"/>
                          <w:sz w:val="24"/>
                          <w:szCs w:val="24"/>
                          <w:lang w:eastAsia="ru-RU"/>
                        </w:rPr>
                        <m:t>(</m:t>
                      </m:r>
                      <m:sSub>
                        <m:sSubPr>
                          <m:ctrlPr>
                            <w:rPr>
                              <w:rFonts w:ascii="Cambria Math" w:hAnsi="Cambria Math" w:cs="Calibri"/>
                              <w:i/>
                              <w:sz w:val="24"/>
                              <w:szCs w:val="24"/>
                              <w:lang w:eastAsia="ru-RU"/>
                            </w:rPr>
                          </m:ctrlPr>
                        </m:sSubPr>
                        <m:e>
                          <m:r>
                            <w:rPr>
                              <w:rFonts w:ascii="Cambria Math" w:hAnsi="Cambria Math" w:cs="Calibri"/>
                              <w:sz w:val="24"/>
                              <w:szCs w:val="24"/>
                              <w:lang w:eastAsia="ru-RU"/>
                            </w:rPr>
                            <m:t>I</m:t>
                          </m:r>
                        </m:e>
                        <m:sub>
                          <m:r>
                            <w:rPr>
                              <w:rFonts w:ascii="Cambria Math" w:hAnsi="Cambria Math" w:cs="Calibri"/>
                              <w:sz w:val="24"/>
                              <w:szCs w:val="24"/>
                              <w:lang w:eastAsia="ru-RU"/>
                            </w:rPr>
                            <m:t>ij</m:t>
                          </m:r>
                        </m:sub>
                      </m:sSub>
                      <m:r>
                        <w:rPr>
                          <w:rFonts w:ascii="Cambria Math" w:hAnsi="Cambria Math" w:cs="Calibri"/>
                          <w:sz w:val="24"/>
                          <w:szCs w:val="24"/>
                          <w:lang w:eastAsia="ru-RU"/>
                        </w:rPr>
                        <m:t>×</m:t>
                      </m:r>
                      <m:sSub>
                        <m:sSubPr>
                          <m:ctrlPr>
                            <w:rPr>
                              <w:rFonts w:ascii="Cambria Math" w:hAnsi="Cambria Math" w:cs="Calibri"/>
                              <w:i/>
                              <w:sz w:val="24"/>
                              <w:szCs w:val="24"/>
                              <w:lang w:eastAsia="ru-RU"/>
                            </w:rPr>
                          </m:ctrlPr>
                        </m:sSubPr>
                        <m:e>
                          <m:r>
                            <w:rPr>
                              <w:rFonts w:ascii="Cambria Math" w:hAnsi="Cambria Math" w:cs="Calibri"/>
                              <w:sz w:val="24"/>
                              <w:szCs w:val="24"/>
                              <w:lang w:eastAsia="ru-RU"/>
                            </w:rPr>
                            <m:t>K</m:t>
                          </m:r>
                        </m:e>
                        <m:sub>
                          <m:r>
                            <w:rPr>
                              <w:rFonts w:ascii="Cambria Math" w:hAnsi="Cambria Math" w:cs="Calibri"/>
                              <w:sz w:val="24"/>
                              <w:szCs w:val="24"/>
                              <w:lang w:eastAsia="ru-RU"/>
                            </w:rPr>
                            <m:t>i</m:t>
                          </m:r>
                        </m:sub>
                      </m:sSub>
                      <m:r>
                        <w:rPr>
                          <w:rFonts w:ascii="Cambria Math" w:hAnsi="Cambria Math" w:cs="Calibri"/>
                          <w:sz w:val="24"/>
                          <w:szCs w:val="24"/>
                          <w:lang w:eastAsia="ru-RU"/>
                        </w:rPr>
                        <m:t>)</m:t>
                      </m:r>
                    </m:e>
                  </m:nary>
                </m:e>
              </m:nary>
            </m:den>
          </m:f>
          <m:r>
            <w:rPr>
              <w:rFonts w:ascii="Cambria Math" w:hAnsi="Cambria Math" w:cs="Calibri"/>
              <w:sz w:val="24"/>
              <w:szCs w:val="24"/>
              <w:lang w:eastAsia="ru-RU"/>
            </w:rPr>
            <m:t>×</m:t>
          </m:r>
          <m:nary>
            <m:naryPr>
              <m:chr m:val="∑"/>
              <m:limLoc m:val="subSup"/>
              <m:ctrlPr>
                <w:rPr>
                  <w:rFonts w:ascii="Cambria Math" w:hAnsi="Cambria Math" w:cs="Calibri"/>
                  <w:i/>
                  <w:sz w:val="24"/>
                  <w:szCs w:val="24"/>
                  <w:lang w:eastAsia="ru-RU"/>
                </w:rPr>
              </m:ctrlPr>
            </m:naryPr>
            <m:sub>
              <m:r>
                <w:rPr>
                  <w:rFonts w:ascii="Cambria Math" w:hAnsi="Cambria Math" w:cs="Calibri"/>
                  <w:sz w:val="24"/>
                  <w:szCs w:val="24"/>
                  <w:lang w:eastAsia="ru-RU"/>
                </w:rPr>
                <m:t>i=1</m:t>
              </m:r>
            </m:sub>
            <m:sup>
              <m:r>
                <w:rPr>
                  <w:rFonts w:ascii="Cambria Math" w:hAnsi="Cambria Math" w:cs="Calibri"/>
                  <w:sz w:val="24"/>
                  <w:szCs w:val="24"/>
                  <w:lang w:eastAsia="ru-RU"/>
                </w:rPr>
                <m:t>n</m:t>
              </m:r>
            </m:sup>
            <m:e>
              <m:r>
                <w:rPr>
                  <w:rFonts w:ascii="Cambria Math" w:hAnsi="Cambria Math" w:cs="Calibri"/>
                  <w:sz w:val="24"/>
                  <w:szCs w:val="24"/>
                  <w:lang w:eastAsia="ru-RU"/>
                </w:rPr>
                <m:t>(</m:t>
              </m:r>
              <m:sSub>
                <m:sSubPr>
                  <m:ctrlPr>
                    <w:rPr>
                      <w:rFonts w:ascii="Cambria Math" w:hAnsi="Cambria Math" w:cs="Calibri"/>
                      <w:i/>
                      <w:sz w:val="24"/>
                      <w:szCs w:val="24"/>
                      <w:lang w:eastAsia="ru-RU"/>
                    </w:rPr>
                  </m:ctrlPr>
                </m:sSubPr>
                <m:e>
                  <m:r>
                    <w:rPr>
                      <w:rFonts w:ascii="Cambria Math" w:hAnsi="Cambria Math" w:cs="Calibri"/>
                      <w:sz w:val="24"/>
                      <w:szCs w:val="24"/>
                      <w:lang w:eastAsia="ru-RU"/>
                    </w:rPr>
                    <m:t>I</m:t>
                  </m:r>
                </m:e>
                <m:sub>
                  <m:r>
                    <w:rPr>
                      <w:rFonts w:ascii="Cambria Math" w:hAnsi="Cambria Math" w:cs="Calibri"/>
                      <w:sz w:val="24"/>
                      <w:szCs w:val="24"/>
                      <w:lang w:eastAsia="ru-RU"/>
                    </w:rPr>
                    <m:t>ij</m:t>
                  </m:r>
                </m:sub>
              </m:sSub>
            </m:e>
          </m:nary>
          <m:r>
            <w:rPr>
              <w:rFonts w:ascii="Cambria Math" w:hAnsi="Cambria Math" w:cs="Calibri"/>
              <w:sz w:val="24"/>
              <w:szCs w:val="24"/>
              <w:lang w:eastAsia="ru-RU"/>
            </w:rPr>
            <m:t>×</m:t>
          </m:r>
          <m:sSub>
            <m:sSubPr>
              <m:ctrlPr>
                <w:rPr>
                  <w:rFonts w:ascii="Cambria Math" w:hAnsi="Cambria Math" w:cs="Calibri"/>
                  <w:i/>
                  <w:sz w:val="24"/>
                  <w:szCs w:val="24"/>
                  <w:lang w:eastAsia="ru-RU"/>
                </w:rPr>
              </m:ctrlPr>
            </m:sSubPr>
            <m:e>
              <m:r>
                <w:rPr>
                  <w:rFonts w:ascii="Cambria Math" w:hAnsi="Cambria Math" w:cs="Calibri"/>
                  <w:sz w:val="24"/>
                  <w:szCs w:val="24"/>
                  <w:lang w:eastAsia="ru-RU"/>
                </w:rPr>
                <m:t>K</m:t>
              </m:r>
            </m:e>
            <m:sub>
              <m:r>
                <w:rPr>
                  <w:rFonts w:ascii="Cambria Math" w:hAnsi="Cambria Math" w:cs="Calibri"/>
                  <w:sz w:val="24"/>
                  <w:szCs w:val="24"/>
                  <w:lang w:eastAsia="ru-RU"/>
                </w:rPr>
                <m:t>i</m:t>
              </m:r>
            </m:sub>
          </m:sSub>
          <m:r>
            <w:rPr>
              <w:rFonts w:ascii="Cambria Math" w:hAnsi="Cambria Math" w:cs="Calibri"/>
              <w:sz w:val="24"/>
              <w:szCs w:val="24"/>
              <w:lang w:eastAsia="ru-RU"/>
            </w:rPr>
            <m:t>),</m:t>
          </m:r>
        </m:oMath>
      </m:oMathPara>
    </w:p>
    <w:p w:rsidR="003A2A6D" w:rsidRPr="003A2A6D" w:rsidRDefault="003A2A6D" w:rsidP="003A2A6D">
      <w:pPr>
        <w:pStyle w:val="a3"/>
        <w:jc w:val="both"/>
        <w:rPr>
          <w:rFonts w:ascii="Arial Narrow" w:eastAsia="Times New Roman" w:hAnsi="Arial Narrow"/>
          <w:sz w:val="24"/>
          <w:szCs w:val="24"/>
          <w:lang w:eastAsia="ru-RU"/>
        </w:rPr>
      </w:pPr>
    </w:p>
    <w:p w:rsidR="003A2A6D" w:rsidRPr="003A2A6D" w:rsidRDefault="003A2A6D" w:rsidP="003A2A6D">
      <w:pPr>
        <w:pStyle w:val="a3"/>
        <w:jc w:val="both"/>
        <w:rPr>
          <w:rFonts w:ascii="Arial Narrow" w:hAnsi="Arial Narrow"/>
          <w:sz w:val="24"/>
          <w:szCs w:val="24"/>
        </w:rPr>
      </w:pPr>
      <w:r w:rsidRPr="003A2A6D">
        <w:rPr>
          <w:rFonts w:ascii="Arial Narrow" w:hAnsi="Arial Narrow"/>
          <w:sz w:val="24"/>
          <w:szCs w:val="24"/>
        </w:rPr>
        <w:t>где:</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lang w:val="en-US"/>
              </w:rPr>
              <m:t>B</m:t>
            </m:r>
          </m:e>
          <m:sub>
            <m:r>
              <w:rPr>
                <w:rFonts w:ascii="Cambria Math" w:hAnsi="Cambria Math"/>
                <w:sz w:val="24"/>
                <w:szCs w:val="24"/>
                <w:lang w:val="en-US"/>
              </w:rPr>
              <m:t>kj</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выплата за качество выполняемых работ j-</w:t>
      </w:r>
      <w:proofErr w:type="spellStart"/>
      <w:r w:rsidR="003A2A6D" w:rsidRPr="003A2A6D">
        <w:rPr>
          <w:rFonts w:ascii="Arial Narrow" w:hAnsi="Arial Narrow"/>
          <w:sz w:val="24"/>
          <w:szCs w:val="24"/>
        </w:rPr>
        <w:t>му</w:t>
      </w:r>
      <w:proofErr w:type="spellEnd"/>
      <w:r w:rsidR="003A2A6D" w:rsidRPr="003A2A6D">
        <w:rPr>
          <w:rFonts w:ascii="Arial Narrow" w:hAnsi="Arial Narrow"/>
          <w:sz w:val="24"/>
          <w:szCs w:val="24"/>
        </w:rPr>
        <w:t xml:space="preserve"> работнику;</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lang w:val="en-US"/>
              </w:rPr>
              <m:t>FOT</m:t>
            </m:r>
          </m:e>
          <m:sub>
            <m:r>
              <w:rPr>
                <w:rFonts w:ascii="Cambria Math" w:hAnsi="Cambria Math"/>
                <w:sz w:val="24"/>
                <w:szCs w:val="24"/>
              </w:rPr>
              <m:t>k</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фонд оплаты труда, предусмотренный на выплаты за качество выполняемых работ.</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ij</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отнормированный i-й критерий оценки эффективности деятельности по </w:t>
      </w:r>
      <w:r w:rsidR="003A2A6D" w:rsidRPr="003A2A6D">
        <w:rPr>
          <w:rFonts w:ascii="Arial Narrow" w:hAnsi="Arial Narrow"/>
          <w:sz w:val="24"/>
          <w:szCs w:val="24"/>
        </w:rPr>
        <w:br/>
        <w:t>j-</w:t>
      </w:r>
      <w:proofErr w:type="spellStart"/>
      <w:r w:rsidR="003A2A6D" w:rsidRPr="003A2A6D">
        <w:rPr>
          <w:rFonts w:ascii="Arial Narrow" w:hAnsi="Arial Narrow"/>
          <w:sz w:val="24"/>
          <w:szCs w:val="24"/>
        </w:rPr>
        <w:t>му</w:t>
      </w:r>
      <w:proofErr w:type="spellEnd"/>
      <w:r w:rsidR="003A2A6D" w:rsidRPr="003A2A6D">
        <w:rPr>
          <w:rFonts w:ascii="Arial Narrow" w:hAnsi="Arial Narrow"/>
          <w:sz w:val="24"/>
          <w:szCs w:val="24"/>
        </w:rPr>
        <w:t xml:space="preserve"> работнику;</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i</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весовой коэффициент i-го критерия оценки эффективности деятельности;</w:t>
      </w:r>
    </w:p>
    <w:p w:rsidR="003A2A6D" w:rsidRPr="003A2A6D" w:rsidRDefault="003A2A6D" w:rsidP="003A2A6D">
      <w:pPr>
        <w:pStyle w:val="a3"/>
        <w:jc w:val="both"/>
        <w:rPr>
          <w:rFonts w:ascii="Arial Narrow" w:hAnsi="Arial Narrow"/>
          <w:sz w:val="24"/>
          <w:szCs w:val="24"/>
        </w:rPr>
      </w:pPr>
      <m:oMath>
        <m:r>
          <w:rPr>
            <w:rFonts w:ascii="Cambria Math" w:hAnsi="Cambria Math"/>
            <w:sz w:val="24"/>
            <w:szCs w:val="24"/>
          </w:rPr>
          <m:t>n</m:t>
        </m:r>
      </m:oMath>
      <w:r w:rsidRPr="003A2A6D">
        <w:rPr>
          <w:rFonts w:ascii="Arial Narrow" w:hAnsi="Arial Narrow"/>
          <w:sz w:val="24"/>
          <w:szCs w:val="24"/>
        </w:rPr>
        <w:t xml:space="preserve"> </w:t>
      </w:r>
      <w:r w:rsidRPr="003A2A6D">
        <w:rPr>
          <w:rFonts w:ascii="Arial Narrow" w:eastAsia="Times New Roman" w:hAnsi="Arial Narrow"/>
          <w:sz w:val="24"/>
          <w:szCs w:val="24"/>
          <w:lang w:eastAsia="ru-RU"/>
        </w:rPr>
        <w:t>–</w:t>
      </w:r>
      <w:r w:rsidRPr="003A2A6D">
        <w:rPr>
          <w:rFonts w:ascii="Arial Narrow" w:hAnsi="Arial Narrow"/>
          <w:sz w:val="24"/>
          <w:szCs w:val="24"/>
        </w:rPr>
        <w:t xml:space="preserve"> количество критериев оценки эффективности деятельности;</w:t>
      </w:r>
    </w:p>
    <w:p w:rsidR="003A2A6D" w:rsidRPr="003A2A6D" w:rsidRDefault="003A2A6D" w:rsidP="003A2A6D">
      <w:pPr>
        <w:pStyle w:val="a3"/>
        <w:jc w:val="both"/>
        <w:rPr>
          <w:rFonts w:ascii="Arial Narrow" w:hAnsi="Arial Narrow"/>
          <w:sz w:val="24"/>
          <w:szCs w:val="24"/>
        </w:rPr>
      </w:pPr>
      <m:oMath>
        <m:r>
          <w:rPr>
            <w:rFonts w:ascii="Cambria Math" w:hAnsi="Cambria Math"/>
            <w:sz w:val="24"/>
            <w:szCs w:val="24"/>
          </w:rPr>
          <m:t>m</m:t>
        </m:r>
      </m:oMath>
      <w:r w:rsidRPr="003A2A6D">
        <w:rPr>
          <w:rFonts w:ascii="Arial Narrow" w:hAnsi="Arial Narrow"/>
          <w:sz w:val="24"/>
          <w:szCs w:val="24"/>
        </w:rPr>
        <w:t xml:space="preserve"> </w:t>
      </w:r>
      <w:r w:rsidRPr="003A2A6D">
        <w:rPr>
          <w:rFonts w:ascii="Arial Narrow" w:eastAsia="Times New Roman" w:hAnsi="Arial Narrow"/>
          <w:sz w:val="24"/>
          <w:szCs w:val="24"/>
          <w:lang w:eastAsia="ru-RU"/>
        </w:rPr>
        <w:t>–</w:t>
      </w:r>
      <w:r w:rsidRPr="003A2A6D">
        <w:rPr>
          <w:rFonts w:ascii="Arial Narrow" w:hAnsi="Arial Narrow"/>
          <w:sz w:val="24"/>
          <w:szCs w:val="24"/>
        </w:rPr>
        <w:t xml:space="preserve"> ч</w:t>
      </w:r>
      <w:r w:rsidR="00361FAC">
        <w:rPr>
          <w:rFonts w:ascii="Arial Narrow" w:hAnsi="Arial Narrow"/>
          <w:sz w:val="24"/>
          <w:szCs w:val="24"/>
        </w:rPr>
        <w:t>исленность работников дошкольного образовательного учреждения</w:t>
      </w:r>
      <w:r w:rsidRPr="003A2A6D">
        <w:rPr>
          <w:rFonts w:ascii="Arial Narrow" w:hAnsi="Arial Narrow"/>
          <w:sz w:val="24"/>
          <w:szCs w:val="24"/>
        </w:rPr>
        <w:t>.</w:t>
      </w:r>
    </w:p>
    <w:p w:rsidR="003A2A6D" w:rsidRPr="003A2A6D" w:rsidRDefault="003A2A6D" w:rsidP="003A2A6D">
      <w:pPr>
        <w:pStyle w:val="a3"/>
        <w:jc w:val="both"/>
        <w:rPr>
          <w:rFonts w:ascii="Arial Narrow" w:eastAsia="Times New Roman" w:hAnsi="Arial Narrow"/>
          <w:sz w:val="24"/>
          <w:szCs w:val="24"/>
          <w:lang w:eastAsia="ru-RU"/>
        </w:rPr>
      </w:pPr>
      <w:r w:rsidRPr="003A2A6D">
        <w:rPr>
          <w:rFonts w:ascii="Arial Narrow" w:eastAsia="Times New Roman" w:hAnsi="Arial Narrow"/>
          <w:sz w:val="24"/>
          <w:szCs w:val="24"/>
          <w:lang w:eastAsia="ru-RU"/>
        </w:rPr>
        <w:t>7.4. Нормирование критериев эффективности деятельности обеспечивает сопоставимость критериев эффективности различной размерности. Нормирование заключается в выборе диапазона значений критерия эффективности деятельности (наилучшее и наихудшее), одно из которых соответствует нулевому значению отнормированного критерия, другое – единичному. При нахождении фактического значения критерия эффективности в пределах диапазона значений критерия эффективности деятельности отнормированный критерий эффективности деятельности принимает значения от нуля до единицы. При фактическом значении критерия эффективности ниже наихудшего значения значение отнормированного критерия принимается равным нулю, при выше наилучшего – единице.</w:t>
      </w:r>
    </w:p>
    <w:p w:rsidR="003A2A6D" w:rsidRPr="003A2A6D" w:rsidRDefault="003A2A6D" w:rsidP="003A2A6D">
      <w:pPr>
        <w:pStyle w:val="a3"/>
        <w:jc w:val="both"/>
        <w:rPr>
          <w:rFonts w:ascii="Arial Narrow" w:eastAsia="Times New Roman" w:hAnsi="Arial Narrow"/>
          <w:sz w:val="24"/>
          <w:szCs w:val="24"/>
          <w:lang w:eastAsia="ru-RU"/>
        </w:rPr>
      </w:pPr>
      <w:r>
        <w:rPr>
          <w:rFonts w:ascii="Arial Narrow" w:eastAsia="Times New Roman" w:hAnsi="Arial Narrow"/>
          <w:sz w:val="24"/>
          <w:szCs w:val="24"/>
          <w:lang w:eastAsia="ru-RU"/>
        </w:rPr>
        <w:t>7</w:t>
      </w:r>
      <w:r w:rsidRPr="003A2A6D">
        <w:rPr>
          <w:rFonts w:ascii="Arial Narrow" w:eastAsia="Times New Roman" w:hAnsi="Arial Narrow"/>
          <w:sz w:val="24"/>
          <w:szCs w:val="24"/>
          <w:lang w:eastAsia="ru-RU"/>
        </w:rPr>
        <w:t>.5. Зависимость значения отнормированного критерия эффективности деятельности от значения критерия эффективности деятельности может быть прямой (положительная динамика определяется увеличением значения критерия) и обратной (положительная динамика определяется уменьшением значения критерия).</w:t>
      </w:r>
    </w:p>
    <w:p w:rsidR="003A2A6D" w:rsidRPr="003A2A6D" w:rsidRDefault="003A2A6D" w:rsidP="003A2A6D">
      <w:pPr>
        <w:pStyle w:val="a3"/>
        <w:jc w:val="both"/>
        <w:rPr>
          <w:rFonts w:ascii="Arial Narrow" w:eastAsia="Times New Roman" w:hAnsi="Arial Narrow"/>
          <w:sz w:val="24"/>
          <w:szCs w:val="24"/>
          <w:lang w:eastAsia="ru-RU"/>
        </w:rPr>
      </w:pPr>
      <w:r>
        <w:rPr>
          <w:rFonts w:ascii="Arial Narrow" w:eastAsia="Times New Roman" w:hAnsi="Arial Narrow"/>
          <w:sz w:val="24"/>
          <w:szCs w:val="24"/>
          <w:lang w:eastAsia="ru-RU"/>
        </w:rPr>
        <w:t>7</w:t>
      </w:r>
      <w:r w:rsidRPr="003A2A6D">
        <w:rPr>
          <w:rFonts w:ascii="Arial Narrow" w:eastAsia="Times New Roman" w:hAnsi="Arial Narrow"/>
          <w:sz w:val="24"/>
          <w:szCs w:val="24"/>
          <w:lang w:eastAsia="ru-RU"/>
        </w:rPr>
        <w:t>.6. Отнормированный критерий при прямой зависимости его значения от значения критерия рассчитывается по формуле:</w:t>
      </w:r>
    </w:p>
    <w:p w:rsidR="003A2A6D" w:rsidRPr="003A2A6D" w:rsidRDefault="003A2A6D" w:rsidP="003A2A6D">
      <w:pPr>
        <w:pStyle w:val="a3"/>
        <w:jc w:val="both"/>
        <w:rPr>
          <w:rFonts w:ascii="Arial Narrow" w:eastAsia="Times New Roman" w:hAnsi="Arial Narrow"/>
          <w:sz w:val="24"/>
          <w:szCs w:val="24"/>
          <w:lang w:eastAsia="ru-RU"/>
        </w:rPr>
      </w:pPr>
    </w:p>
    <w:p w:rsidR="003A2A6D" w:rsidRPr="003A2A6D" w:rsidRDefault="001310A9" w:rsidP="003A2A6D">
      <w:pPr>
        <w:pStyle w:val="a3"/>
        <w:jc w:val="both"/>
        <w:rPr>
          <w:rFonts w:ascii="Arial Narrow" w:eastAsia="Times New Roman" w:hAnsi="Arial Narrow"/>
          <w:sz w:val="24"/>
          <w:szCs w:val="24"/>
          <w:lang w:eastAsia="ru-RU"/>
        </w:rPr>
      </w:pPr>
      <m:oMathPara>
        <m:oMath>
          <m:sSub>
            <m:sSubPr>
              <m:ctrlPr>
                <w:rPr>
                  <w:rFonts w:ascii="Cambria Math" w:hAnsi="Cambria Math" w:cs="Calibri"/>
                  <w:sz w:val="24"/>
                  <w:szCs w:val="24"/>
                  <w:lang w:eastAsia="ru-RU"/>
                </w:rPr>
              </m:ctrlPr>
            </m:sSubPr>
            <m:e>
              <m:r>
                <w:rPr>
                  <w:rFonts w:ascii="Cambria Math" w:hAnsi="Cambria Math" w:cs="Calibri"/>
                  <w:sz w:val="24"/>
                  <w:szCs w:val="24"/>
                  <w:lang w:eastAsia="ru-RU"/>
                </w:rPr>
                <m:t>I</m:t>
              </m:r>
            </m:e>
            <m:sub>
              <m:r>
                <w:rPr>
                  <w:rFonts w:ascii="Cambria Math" w:hAnsi="Cambria Math" w:cs="Calibri"/>
                  <w:sz w:val="24"/>
                  <w:szCs w:val="24"/>
                  <w:lang w:eastAsia="ru-RU"/>
                </w:rPr>
                <m:t>i</m:t>
              </m:r>
            </m:sub>
          </m:sSub>
          <m:r>
            <m:rPr>
              <m:sty m:val="p"/>
            </m:rPr>
            <w:rPr>
              <w:rFonts w:ascii="Cambria Math" w:hAnsi="Cambria Math" w:cs="Calibri"/>
              <w:sz w:val="24"/>
              <w:szCs w:val="24"/>
              <w:lang w:eastAsia="ru-RU"/>
            </w:rPr>
            <m:t>=</m:t>
          </m:r>
          <m:f>
            <m:fPr>
              <m:ctrlPr>
                <w:rPr>
                  <w:rFonts w:ascii="Cambria Math" w:hAnsi="Cambria Math" w:cs="Calibri"/>
                  <w:sz w:val="24"/>
                  <w:szCs w:val="24"/>
                  <w:lang w:eastAsia="ru-RU"/>
                </w:rPr>
              </m:ctrlPr>
            </m:fPr>
            <m:num>
              <m:sSub>
                <m:sSubPr>
                  <m:ctrlPr>
                    <w:rPr>
                      <w:rFonts w:ascii="Cambria Math" w:hAnsi="Cambria Math" w:cs="Calibri"/>
                      <w:sz w:val="24"/>
                      <w:szCs w:val="24"/>
                      <w:lang w:eastAsia="ru-RU"/>
                    </w:rPr>
                  </m:ctrlPr>
                </m:sSubPr>
                <m:e>
                  <m:r>
                    <w:rPr>
                      <w:rFonts w:ascii="Cambria Math" w:hAnsi="Cambria Math" w:cs="Calibri"/>
                      <w:sz w:val="24"/>
                      <w:szCs w:val="24"/>
                      <w:lang w:eastAsia="ru-RU"/>
                    </w:rPr>
                    <m:t>FI</m:t>
                  </m:r>
                </m:e>
                <m:sub>
                  <m:r>
                    <w:rPr>
                      <w:rFonts w:ascii="Cambria Math" w:hAnsi="Cambria Math" w:cs="Calibri"/>
                      <w:sz w:val="24"/>
                      <w:szCs w:val="24"/>
                      <w:lang w:eastAsia="ru-RU"/>
                    </w:rPr>
                    <m:t>i</m:t>
                  </m:r>
                </m:sub>
              </m:sSub>
              <m:r>
                <m:rPr>
                  <m:sty m:val="p"/>
                </m:rPr>
                <w:rPr>
                  <w:rFonts w:ascii="Cambria Math" w:hAnsi="Cambria Math" w:cs="Calibri"/>
                  <w:sz w:val="24"/>
                  <w:szCs w:val="24"/>
                  <w:lang w:eastAsia="ru-RU"/>
                </w:rPr>
                <m:t>-</m:t>
              </m:r>
              <m:sSub>
                <m:sSubPr>
                  <m:ctrlPr>
                    <w:rPr>
                      <w:rFonts w:ascii="Cambria Math" w:hAnsi="Cambria Math" w:cs="Calibri"/>
                      <w:sz w:val="24"/>
                      <w:szCs w:val="24"/>
                      <w:lang w:eastAsia="ru-RU"/>
                    </w:rPr>
                  </m:ctrlPr>
                </m:sSubPr>
                <m:e>
                  <m:r>
                    <w:rPr>
                      <w:rFonts w:ascii="Cambria Math" w:hAnsi="Cambria Math" w:cs="Calibri"/>
                      <w:sz w:val="24"/>
                      <w:szCs w:val="24"/>
                      <w:lang w:eastAsia="ru-RU"/>
                    </w:rPr>
                    <m:t>L</m:t>
                  </m:r>
                </m:e>
                <m:sub>
                  <m:r>
                    <w:rPr>
                      <w:rFonts w:ascii="Cambria Math" w:hAnsi="Cambria Math" w:cs="Calibri"/>
                      <w:sz w:val="24"/>
                      <w:szCs w:val="24"/>
                      <w:lang w:eastAsia="ru-RU"/>
                    </w:rPr>
                    <m:t>i</m:t>
                  </m:r>
                </m:sub>
              </m:sSub>
            </m:num>
            <m:den>
              <m:sSub>
                <m:sSubPr>
                  <m:ctrlPr>
                    <w:rPr>
                      <w:rFonts w:ascii="Cambria Math" w:hAnsi="Cambria Math" w:cs="Calibri"/>
                      <w:sz w:val="24"/>
                      <w:szCs w:val="24"/>
                      <w:lang w:eastAsia="ru-RU"/>
                    </w:rPr>
                  </m:ctrlPr>
                </m:sSubPr>
                <m:e>
                  <m:r>
                    <w:rPr>
                      <w:rFonts w:ascii="Cambria Math" w:hAnsi="Cambria Math" w:cs="Calibri"/>
                      <w:sz w:val="24"/>
                      <w:szCs w:val="24"/>
                      <w:lang w:eastAsia="ru-RU"/>
                    </w:rPr>
                    <m:t>M</m:t>
                  </m:r>
                </m:e>
                <m:sub>
                  <m:r>
                    <w:rPr>
                      <w:rFonts w:ascii="Cambria Math" w:hAnsi="Cambria Math" w:cs="Calibri"/>
                      <w:sz w:val="24"/>
                      <w:szCs w:val="24"/>
                      <w:lang w:eastAsia="ru-RU"/>
                    </w:rPr>
                    <m:t>i</m:t>
                  </m:r>
                </m:sub>
              </m:sSub>
              <m:r>
                <m:rPr>
                  <m:sty m:val="p"/>
                </m:rPr>
                <w:rPr>
                  <w:rFonts w:ascii="Cambria Math" w:hAnsi="Cambria Math" w:cs="Calibri"/>
                  <w:sz w:val="24"/>
                  <w:szCs w:val="24"/>
                  <w:lang w:eastAsia="ru-RU"/>
                </w:rPr>
                <m:t>-</m:t>
              </m:r>
              <m:sSub>
                <m:sSubPr>
                  <m:ctrlPr>
                    <w:rPr>
                      <w:rFonts w:ascii="Cambria Math" w:hAnsi="Cambria Math" w:cs="Calibri"/>
                      <w:sz w:val="24"/>
                      <w:szCs w:val="24"/>
                      <w:lang w:eastAsia="ru-RU"/>
                    </w:rPr>
                  </m:ctrlPr>
                </m:sSubPr>
                <m:e>
                  <m:r>
                    <w:rPr>
                      <w:rFonts w:ascii="Cambria Math" w:hAnsi="Cambria Math" w:cs="Calibri"/>
                      <w:sz w:val="24"/>
                      <w:szCs w:val="24"/>
                      <w:lang w:eastAsia="ru-RU"/>
                    </w:rPr>
                    <m:t>L</m:t>
                  </m:r>
                </m:e>
                <m:sub>
                  <m:r>
                    <w:rPr>
                      <w:rFonts w:ascii="Cambria Math" w:hAnsi="Cambria Math" w:cs="Calibri"/>
                      <w:sz w:val="24"/>
                      <w:szCs w:val="24"/>
                      <w:lang w:eastAsia="ru-RU"/>
                    </w:rPr>
                    <m:t>i</m:t>
                  </m:r>
                </m:sub>
              </m:sSub>
            </m:den>
          </m:f>
          <m:r>
            <m:rPr>
              <m:sty m:val="p"/>
            </m:rPr>
            <w:rPr>
              <w:rFonts w:ascii="Cambria Math" w:hAnsi="Cambria Math" w:cs="Calibri"/>
              <w:sz w:val="24"/>
              <w:szCs w:val="24"/>
              <w:lang w:eastAsia="ru-RU"/>
            </w:rPr>
            <m:t>,</m:t>
          </m:r>
        </m:oMath>
      </m:oMathPara>
    </w:p>
    <w:p w:rsidR="003A2A6D" w:rsidRPr="003A2A6D" w:rsidRDefault="003A2A6D" w:rsidP="003A2A6D">
      <w:pPr>
        <w:pStyle w:val="a3"/>
        <w:jc w:val="both"/>
        <w:rPr>
          <w:rFonts w:ascii="Arial Narrow" w:eastAsia="Times New Roman" w:hAnsi="Arial Narrow"/>
          <w:sz w:val="24"/>
          <w:szCs w:val="24"/>
          <w:lang w:eastAsia="ru-RU"/>
        </w:rPr>
      </w:pPr>
      <w:r w:rsidRPr="003A2A6D">
        <w:rPr>
          <w:rFonts w:ascii="Arial Narrow" w:eastAsia="Times New Roman" w:hAnsi="Arial Narrow"/>
          <w:sz w:val="24"/>
          <w:szCs w:val="24"/>
          <w:lang w:eastAsia="ru-RU"/>
        </w:rPr>
        <w:t>где:</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i</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отнормированный i-й критерий оценки эффективности деятельности;</w:t>
      </w:r>
    </w:p>
    <w:p w:rsidR="003A2A6D" w:rsidRPr="003A2A6D" w:rsidRDefault="001310A9" w:rsidP="003A2A6D">
      <w:pPr>
        <w:pStyle w:val="a3"/>
        <w:jc w:val="both"/>
        <w:rPr>
          <w:rFonts w:ascii="Arial Narrow" w:eastAsia="Times New Roman" w:hAnsi="Arial Narrow"/>
          <w:sz w:val="24"/>
          <w:szCs w:val="24"/>
          <w:lang w:eastAsia="ru-RU"/>
        </w:rPr>
      </w:pPr>
      <m:oMath>
        <m:sSub>
          <m:sSubPr>
            <m:ctrlPr>
              <w:rPr>
                <w:rFonts w:ascii="Cambria Math" w:hAnsi="Cambria Math" w:cs="Calibri"/>
                <w:i/>
                <w:sz w:val="24"/>
                <w:szCs w:val="24"/>
                <w:lang w:eastAsia="ru-RU"/>
              </w:rPr>
            </m:ctrlPr>
          </m:sSubPr>
          <m:e>
            <m:r>
              <w:rPr>
                <w:rFonts w:ascii="Cambria Math" w:hAnsi="Cambria Math" w:cs="Calibri"/>
                <w:sz w:val="24"/>
                <w:szCs w:val="24"/>
                <w:lang w:eastAsia="ru-RU"/>
              </w:rPr>
              <m:t>FI</m:t>
            </m:r>
          </m:e>
          <m:sub>
            <m:r>
              <w:rPr>
                <w:rFonts w:ascii="Cambria Math" w:hAnsi="Cambria Math" w:cs="Calibri"/>
                <w:sz w:val="24"/>
                <w:szCs w:val="24"/>
                <w:lang w:eastAsia="ru-RU"/>
              </w:rPr>
              <m:t>i</m:t>
            </m:r>
          </m:sub>
        </m:sSub>
      </m:oMath>
      <w:r w:rsidR="003A2A6D" w:rsidRPr="003A2A6D">
        <w:rPr>
          <w:rFonts w:ascii="Arial Narrow" w:eastAsia="Times New Roman" w:hAnsi="Arial Narrow"/>
          <w:sz w:val="24"/>
          <w:szCs w:val="24"/>
          <w:lang w:eastAsia="ru-RU"/>
        </w:rPr>
        <w:t xml:space="preserve"> </w:t>
      </w:r>
      <w:r w:rsidR="003A2A6D" w:rsidRPr="003A2A6D">
        <w:rPr>
          <w:rFonts w:ascii="Arial Narrow" w:eastAsia="Times New Roman" w:hAnsi="Arial Narrow" w:cs="Calibri"/>
          <w:sz w:val="24"/>
          <w:szCs w:val="24"/>
          <w:lang w:eastAsia="ru-RU"/>
        </w:rPr>
        <w:t>–</w:t>
      </w:r>
      <w:r w:rsidR="003A2A6D" w:rsidRPr="003A2A6D">
        <w:rPr>
          <w:rFonts w:ascii="Arial Narrow" w:eastAsia="Times New Roman" w:hAnsi="Arial Narrow"/>
          <w:sz w:val="24"/>
          <w:szCs w:val="24"/>
          <w:lang w:eastAsia="ru-RU"/>
        </w:rPr>
        <w:t xml:space="preserve"> фактическое значение критерия эффективности деятельности;</w:t>
      </w:r>
    </w:p>
    <w:p w:rsidR="003A2A6D" w:rsidRPr="003A2A6D" w:rsidRDefault="001310A9" w:rsidP="003A2A6D">
      <w:pPr>
        <w:pStyle w:val="a3"/>
        <w:jc w:val="both"/>
        <w:rPr>
          <w:rFonts w:ascii="Arial Narrow" w:eastAsia="Times New Roman" w:hAnsi="Arial Narrow"/>
          <w:sz w:val="24"/>
          <w:szCs w:val="24"/>
          <w:lang w:eastAsia="ru-RU"/>
        </w:rPr>
      </w:pPr>
      <m:oMath>
        <m:sSub>
          <m:sSubPr>
            <m:ctrlPr>
              <w:rPr>
                <w:rFonts w:ascii="Cambria Math" w:hAnsi="Cambria Math" w:cs="Calibri"/>
                <w:i/>
                <w:sz w:val="24"/>
                <w:szCs w:val="24"/>
                <w:lang w:eastAsia="ru-RU"/>
              </w:rPr>
            </m:ctrlPr>
          </m:sSubPr>
          <m:e>
            <m:r>
              <w:rPr>
                <w:rFonts w:ascii="Cambria Math" w:hAnsi="Cambria Math" w:cs="Calibri"/>
                <w:sz w:val="24"/>
                <w:szCs w:val="24"/>
                <w:lang w:eastAsia="ru-RU"/>
              </w:rPr>
              <m:t>M</m:t>
            </m:r>
          </m:e>
          <m:sub>
            <m:r>
              <w:rPr>
                <w:rFonts w:ascii="Cambria Math" w:hAnsi="Cambria Math" w:cs="Calibri"/>
                <w:sz w:val="24"/>
                <w:szCs w:val="24"/>
                <w:lang w:eastAsia="ru-RU"/>
              </w:rPr>
              <m:t>i</m:t>
            </m:r>
          </m:sub>
        </m:sSub>
      </m:oMath>
      <w:r w:rsidR="003A2A6D" w:rsidRPr="003A2A6D">
        <w:rPr>
          <w:rFonts w:ascii="Arial Narrow" w:eastAsia="Times New Roman" w:hAnsi="Arial Narrow"/>
          <w:sz w:val="24"/>
          <w:szCs w:val="24"/>
          <w:lang w:eastAsia="ru-RU"/>
        </w:rPr>
        <w:t xml:space="preserve"> </w:t>
      </w:r>
      <w:r w:rsidR="003A2A6D" w:rsidRPr="003A2A6D">
        <w:rPr>
          <w:rFonts w:ascii="Arial Narrow" w:eastAsia="Times New Roman" w:hAnsi="Arial Narrow" w:cs="Calibri"/>
          <w:sz w:val="24"/>
          <w:szCs w:val="24"/>
          <w:lang w:eastAsia="ru-RU"/>
        </w:rPr>
        <w:t>–</w:t>
      </w:r>
      <w:r w:rsidR="003A2A6D" w:rsidRPr="003A2A6D">
        <w:rPr>
          <w:rFonts w:ascii="Arial Narrow" w:eastAsia="Times New Roman" w:hAnsi="Arial Narrow"/>
          <w:sz w:val="24"/>
          <w:szCs w:val="24"/>
          <w:lang w:eastAsia="ru-RU"/>
        </w:rPr>
        <w:t xml:space="preserve"> наилучшее значение критерия эффективности деятельности;</w:t>
      </w:r>
    </w:p>
    <w:p w:rsidR="003A2A6D" w:rsidRPr="003A2A6D" w:rsidRDefault="001310A9" w:rsidP="003A2A6D">
      <w:pPr>
        <w:pStyle w:val="a3"/>
        <w:jc w:val="both"/>
        <w:rPr>
          <w:rFonts w:ascii="Arial Narrow" w:eastAsia="Times New Roman" w:hAnsi="Arial Narrow"/>
          <w:sz w:val="24"/>
          <w:szCs w:val="24"/>
          <w:lang w:eastAsia="ru-RU"/>
        </w:rPr>
      </w:pPr>
      <m:oMath>
        <m:sSub>
          <m:sSubPr>
            <m:ctrlPr>
              <w:rPr>
                <w:rFonts w:ascii="Cambria Math" w:hAnsi="Cambria Math" w:cs="Calibri"/>
                <w:i/>
                <w:sz w:val="24"/>
                <w:szCs w:val="24"/>
                <w:lang w:eastAsia="ru-RU"/>
              </w:rPr>
            </m:ctrlPr>
          </m:sSubPr>
          <m:e>
            <m:r>
              <w:rPr>
                <w:rFonts w:ascii="Cambria Math" w:hAnsi="Cambria Math" w:cs="Calibri"/>
                <w:sz w:val="24"/>
                <w:szCs w:val="24"/>
                <w:lang w:eastAsia="ru-RU"/>
              </w:rPr>
              <m:t>L</m:t>
            </m:r>
          </m:e>
          <m:sub>
            <m:r>
              <w:rPr>
                <w:rFonts w:ascii="Cambria Math" w:hAnsi="Cambria Math" w:cs="Calibri"/>
                <w:sz w:val="24"/>
                <w:szCs w:val="24"/>
                <w:lang w:eastAsia="ru-RU"/>
              </w:rPr>
              <m:t>i</m:t>
            </m:r>
          </m:sub>
        </m:sSub>
      </m:oMath>
      <w:r w:rsidR="003A2A6D" w:rsidRPr="003A2A6D">
        <w:rPr>
          <w:rFonts w:ascii="Arial Narrow" w:eastAsia="Times New Roman" w:hAnsi="Arial Narrow"/>
          <w:sz w:val="24"/>
          <w:szCs w:val="24"/>
          <w:lang w:eastAsia="ru-RU"/>
        </w:rPr>
        <w:t xml:space="preserve"> </w:t>
      </w:r>
      <w:r w:rsidR="003A2A6D" w:rsidRPr="003A2A6D">
        <w:rPr>
          <w:rFonts w:ascii="Arial Narrow" w:eastAsia="Times New Roman" w:hAnsi="Arial Narrow" w:cs="Calibri"/>
          <w:sz w:val="24"/>
          <w:szCs w:val="24"/>
          <w:lang w:eastAsia="ru-RU"/>
        </w:rPr>
        <w:t>–</w:t>
      </w:r>
      <w:r w:rsidR="003A2A6D" w:rsidRPr="003A2A6D">
        <w:rPr>
          <w:rFonts w:ascii="Arial Narrow" w:eastAsia="Times New Roman" w:hAnsi="Arial Narrow"/>
          <w:sz w:val="24"/>
          <w:szCs w:val="24"/>
          <w:lang w:eastAsia="ru-RU"/>
        </w:rPr>
        <w:t xml:space="preserve"> наихудшее значение критерия эффективности деятельности.</w:t>
      </w:r>
    </w:p>
    <w:p w:rsidR="003A2A6D" w:rsidRPr="003A2A6D" w:rsidRDefault="003A2A6D" w:rsidP="003A2A6D">
      <w:pPr>
        <w:pStyle w:val="a3"/>
        <w:jc w:val="both"/>
        <w:rPr>
          <w:rFonts w:ascii="Arial Narrow" w:eastAsia="Times New Roman" w:hAnsi="Arial Narrow"/>
          <w:sz w:val="24"/>
          <w:szCs w:val="24"/>
          <w:lang w:eastAsia="ru-RU"/>
        </w:rPr>
      </w:pPr>
      <w:r w:rsidRPr="003A2A6D">
        <w:rPr>
          <w:rFonts w:ascii="Arial Narrow" w:eastAsia="Times New Roman" w:hAnsi="Arial Narrow"/>
          <w:sz w:val="24"/>
          <w:szCs w:val="24"/>
          <w:lang w:eastAsia="ru-RU"/>
        </w:rPr>
        <w:t>12.7. Отнормированный критерий эффективности деятельности при обратной зависимости его значения от значения критерия рассчитывается по формуле:</w:t>
      </w:r>
    </w:p>
    <w:p w:rsidR="003A2A6D" w:rsidRPr="003A2A6D" w:rsidRDefault="003A2A6D" w:rsidP="003A2A6D">
      <w:pPr>
        <w:pStyle w:val="a3"/>
        <w:jc w:val="both"/>
        <w:rPr>
          <w:rFonts w:ascii="Arial Narrow" w:eastAsia="Times New Roman" w:hAnsi="Arial Narrow"/>
          <w:sz w:val="24"/>
          <w:szCs w:val="24"/>
          <w:lang w:eastAsia="ru-RU"/>
        </w:rPr>
      </w:pPr>
    </w:p>
    <w:p w:rsidR="003A2A6D" w:rsidRPr="003A2A6D" w:rsidRDefault="001310A9" w:rsidP="003A2A6D">
      <w:pPr>
        <w:pStyle w:val="a3"/>
        <w:jc w:val="both"/>
        <w:rPr>
          <w:rFonts w:ascii="Arial Narrow" w:eastAsia="Times New Roman" w:hAnsi="Arial Narrow"/>
          <w:sz w:val="24"/>
          <w:szCs w:val="24"/>
          <w:lang w:eastAsia="ru-RU"/>
        </w:rPr>
      </w:pPr>
      <m:oMathPara>
        <m:oMath>
          <m:sSub>
            <m:sSubPr>
              <m:ctrlPr>
                <w:rPr>
                  <w:rFonts w:ascii="Cambria Math" w:hAnsi="Cambria Math" w:cs="Calibri"/>
                  <w:sz w:val="24"/>
                  <w:szCs w:val="24"/>
                  <w:lang w:eastAsia="ru-RU"/>
                </w:rPr>
              </m:ctrlPr>
            </m:sSubPr>
            <m:e>
              <m:r>
                <w:rPr>
                  <w:rFonts w:ascii="Cambria Math" w:hAnsi="Cambria Math" w:cs="Calibri"/>
                  <w:sz w:val="24"/>
                  <w:szCs w:val="24"/>
                  <w:lang w:eastAsia="ru-RU"/>
                </w:rPr>
                <m:t>I</m:t>
              </m:r>
            </m:e>
            <m:sub>
              <m:r>
                <w:rPr>
                  <w:rFonts w:ascii="Cambria Math" w:hAnsi="Cambria Math" w:cs="Calibri"/>
                  <w:sz w:val="24"/>
                  <w:szCs w:val="24"/>
                  <w:lang w:eastAsia="ru-RU"/>
                </w:rPr>
                <m:t>i</m:t>
              </m:r>
            </m:sub>
          </m:sSub>
          <m:r>
            <m:rPr>
              <m:sty m:val="p"/>
            </m:rPr>
            <w:rPr>
              <w:rFonts w:ascii="Cambria Math" w:hAnsi="Cambria Math" w:cs="Calibri"/>
              <w:sz w:val="24"/>
              <w:szCs w:val="24"/>
              <w:lang w:eastAsia="ru-RU"/>
            </w:rPr>
            <m:t>=</m:t>
          </m:r>
          <m:f>
            <m:fPr>
              <m:ctrlPr>
                <w:rPr>
                  <w:rFonts w:ascii="Cambria Math" w:hAnsi="Cambria Math" w:cs="Calibri"/>
                  <w:sz w:val="24"/>
                  <w:szCs w:val="24"/>
                  <w:lang w:eastAsia="ru-RU"/>
                </w:rPr>
              </m:ctrlPr>
            </m:fPr>
            <m:num>
              <m:sSub>
                <m:sSubPr>
                  <m:ctrlPr>
                    <w:rPr>
                      <w:rFonts w:ascii="Cambria Math" w:hAnsi="Cambria Math" w:cs="Calibri"/>
                      <w:sz w:val="24"/>
                      <w:szCs w:val="24"/>
                      <w:lang w:eastAsia="ru-RU"/>
                    </w:rPr>
                  </m:ctrlPr>
                </m:sSubPr>
                <m:e>
                  <m:r>
                    <w:rPr>
                      <w:rFonts w:ascii="Cambria Math" w:hAnsi="Cambria Math" w:cs="Calibri"/>
                      <w:sz w:val="24"/>
                      <w:szCs w:val="24"/>
                      <w:lang w:eastAsia="ru-RU"/>
                    </w:rPr>
                    <m:t>FI</m:t>
                  </m:r>
                </m:e>
                <m:sub>
                  <m:r>
                    <w:rPr>
                      <w:rFonts w:ascii="Cambria Math" w:hAnsi="Cambria Math" w:cs="Calibri"/>
                      <w:sz w:val="24"/>
                      <w:szCs w:val="24"/>
                      <w:lang w:eastAsia="ru-RU"/>
                    </w:rPr>
                    <m:t>i</m:t>
                  </m:r>
                </m:sub>
              </m:sSub>
              <m:r>
                <m:rPr>
                  <m:sty m:val="p"/>
                </m:rPr>
                <w:rPr>
                  <w:rFonts w:ascii="Cambria Math" w:hAnsi="Cambria Math" w:cs="Calibri"/>
                  <w:sz w:val="24"/>
                  <w:szCs w:val="24"/>
                  <w:lang w:eastAsia="ru-RU"/>
                </w:rPr>
                <m:t>-</m:t>
              </m:r>
              <m:sSub>
                <m:sSubPr>
                  <m:ctrlPr>
                    <w:rPr>
                      <w:rFonts w:ascii="Cambria Math" w:hAnsi="Cambria Math" w:cs="Calibri"/>
                      <w:sz w:val="24"/>
                      <w:szCs w:val="24"/>
                      <w:lang w:eastAsia="ru-RU"/>
                    </w:rPr>
                  </m:ctrlPr>
                </m:sSubPr>
                <m:e>
                  <m:r>
                    <w:rPr>
                      <w:rFonts w:ascii="Cambria Math" w:hAnsi="Cambria Math" w:cs="Calibri"/>
                      <w:sz w:val="24"/>
                      <w:szCs w:val="24"/>
                      <w:lang w:eastAsia="ru-RU"/>
                    </w:rPr>
                    <m:t>L</m:t>
                  </m:r>
                </m:e>
                <m:sub>
                  <m:r>
                    <w:rPr>
                      <w:rFonts w:ascii="Cambria Math" w:hAnsi="Cambria Math" w:cs="Calibri"/>
                      <w:sz w:val="24"/>
                      <w:szCs w:val="24"/>
                      <w:lang w:eastAsia="ru-RU"/>
                    </w:rPr>
                    <m:t>i</m:t>
                  </m:r>
                </m:sub>
              </m:sSub>
            </m:num>
            <m:den>
              <m:sSub>
                <m:sSubPr>
                  <m:ctrlPr>
                    <w:rPr>
                      <w:rFonts w:ascii="Cambria Math" w:hAnsi="Cambria Math" w:cs="Calibri"/>
                      <w:sz w:val="24"/>
                      <w:szCs w:val="24"/>
                      <w:lang w:eastAsia="ru-RU"/>
                    </w:rPr>
                  </m:ctrlPr>
                </m:sSubPr>
                <m:e>
                  <m:r>
                    <w:rPr>
                      <w:rFonts w:ascii="Cambria Math" w:hAnsi="Cambria Math" w:cs="Calibri"/>
                      <w:sz w:val="24"/>
                      <w:szCs w:val="24"/>
                      <w:lang w:eastAsia="ru-RU"/>
                    </w:rPr>
                    <m:t>L</m:t>
                  </m:r>
                </m:e>
                <m:sub>
                  <m:r>
                    <w:rPr>
                      <w:rFonts w:ascii="Cambria Math" w:hAnsi="Cambria Math" w:cs="Calibri"/>
                      <w:sz w:val="24"/>
                      <w:szCs w:val="24"/>
                      <w:lang w:eastAsia="ru-RU"/>
                    </w:rPr>
                    <m:t>i</m:t>
                  </m:r>
                </m:sub>
              </m:sSub>
              <m:sSub>
                <m:sSubPr>
                  <m:ctrlPr>
                    <w:rPr>
                      <w:rFonts w:ascii="Cambria Math" w:hAnsi="Cambria Math" w:cs="Calibri"/>
                      <w:sz w:val="24"/>
                      <w:szCs w:val="24"/>
                      <w:lang w:eastAsia="ru-RU"/>
                    </w:rPr>
                  </m:ctrlPr>
                </m:sSubPr>
                <m:e>
                  <m:r>
                    <w:rPr>
                      <w:rFonts w:ascii="Cambria Math" w:hAnsi="Cambria Math" w:cs="Calibri"/>
                      <w:sz w:val="24"/>
                      <w:szCs w:val="24"/>
                      <w:lang w:eastAsia="ru-RU"/>
                    </w:rPr>
                    <m:t>-M</m:t>
                  </m:r>
                </m:e>
                <m:sub>
                  <m:r>
                    <w:rPr>
                      <w:rFonts w:ascii="Cambria Math" w:hAnsi="Cambria Math" w:cs="Calibri"/>
                      <w:sz w:val="24"/>
                      <w:szCs w:val="24"/>
                      <w:lang w:eastAsia="ru-RU"/>
                    </w:rPr>
                    <m:t>i</m:t>
                  </m:r>
                </m:sub>
              </m:sSub>
            </m:den>
          </m:f>
          <m:r>
            <m:rPr>
              <m:sty m:val="p"/>
            </m:rPr>
            <w:rPr>
              <w:rFonts w:ascii="Cambria Math" w:hAnsi="Cambria Math" w:cs="Calibri"/>
              <w:sz w:val="24"/>
              <w:szCs w:val="24"/>
              <w:lang w:eastAsia="ru-RU"/>
            </w:rPr>
            <m:t>,</m:t>
          </m:r>
        </m:oMath>
      </m:oMathPara>
    </w:p>
    <w:p w:rsidR="003A2A6D" w:rsidRPr="003A2A6D" w:rsidRDefault="003A2A6D" w:rsidP="003A2A6D">
      <w:pPr>
        <w:pStyle w:val="a3"/>
        <w:jc w:val="both"/>
        <w:rPr>
          <w:rFonts w:ascii="Arial Narrow" w:eastAsia="Times New Roman" w:hAnsi="Arial Narrow"/>
          <w:sz w:val="24"/>
          <w:szCs w:val="24"/>
          <w:lang w:eastAsia="ru-RU"/>
        </w:rPr>
      </w:pPr>
    </w:p>
    <w:p w:rsidR="003A2A6D" w:rsidRPr="003A2A6D" w:rsidRDefault="003A2A6D" w:rsidP="003A2A6D">
      <w:pPr>
        <w:pStyle w:val="a3"/>
        <w:jc w:val="both"/>
        <w:rPr>
          <w:rFonts w:ascii="Arial Narrow" w:hAnsi="Arial Narrow"/>
          <w:sz w:val="24"/>
          <w:szCs w:val="24"/>
        </w:rPr>
      </w:pPr>
      <w:r w:rsidRPr="003A2A6D">
        <w:rPr>
          <w:rFonts w:ascii="Arial Narrow" w:hAnsi="Arial Narrow"/>
          <w:sz w:val="24"/>
          <w:szCs w:val="24"/>
        </w:rPr>
        <w:t>где:</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i</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отнормированный i-й критерий оценки эффективности деятельности;</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lang w:val="en-US"/>
              </w:rPr>
              <m:t>FI</m:t>
            </m:r>
          </m:e>
          <m:sub>
            <m:r>
              <w:rPr>
                <w:rFonts w:ascii="Cambria Math" w:hAnsi="Cambria Math"/>
                <w:sz w:val="24"/>
                <w:szCs w:val="24"/>
              </w:rPr>
              <m:t>i</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фактическое значение критерия эффективности деятельности;</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i</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наилучшее значение критерия эффективности деятельности;</w:t>
      </w:r>
    </w:p>
    <w:p w:rsidR="003A2A6D" w:rsidRPr="003A2A6D" w:rsidRDefault="001310A9" w:rsidP="003A2A6D">
      <w:pPr>
        <w:pStyle w:val="a3"/>
        <w:jc w:val="both"/>
        <w:rPr>
          <w:rFonts w:ascii="Arial Narrow" w:hAnsi="Arial Narrow"/>
          <w:sz w:val="24"/>
          <w:szCs w:val="24"/>
        </w:rPr>
      </w:pP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003A2A6D" w:rsidRPr="003A2A6D">
        <w:rPr>
          <w:rFonts w:ascii="Arial Narrow" w:hAnsi="Arial Narrow"/>
          <w:sz w:val="24"/>
          <w:szCs w:val="24"/>
        </w:rPr>
        <w:t xml:space="preserve"> </w:t>
      </w:r>
      <w:r w:rsidR="003A2A6D" w:rsidRPr="003A2A6D">
        <w:rPr>
          <w:rFonts w:ascii="Arial Narrow" w:eastAsia="Times New Roman" w:hAnsi="Arial Narrow"/>
          <w:sz w:val="24"/>
          <w:szCs w:val="24"/>
          <w:lang w:eastAsia="ru-RU"/>
        </w:rPr>
        <w:t>–</w:t>
      </w:r>
      <w:r w:rsidR="003A2A6D" w:rsidRPr="003A2A6D">
        <w:rPr>
          <w:rFonts w:ascii="Arial Narrow" w:hAnsi="Arial Narrow"/>
          <w:sz w:val="24"/>
          <w:szCs w:val="24"/>
        </w:rPr>
        <w:t xml:space="preserve"> наихудшее значение критерия эффективности деятельности.</w:t>
      </w:r>
    </w:p>
    <w:p w:rsidR="003A2A6D" w:rsidRPr="003A2A6D" w:rsidRDefault="003A2A6D" w:rsidP="003A2A6D">
      <w:pPr>
        <w:pStyle w:val="a3"/>
        <w:jc w:val="both"/>
        <w:rPr>
          <w:rFonts w:ascii="Arial Narrow" w:eastAsia="Times New Roman" w:hAnsi="Arial Narrow"/>
          <w:sz w:val="24"/>
          <w:szCs w:val="24"/>
          <w:lang w:eastAsia="ru-RU"/>
        </w:rPr>
      </w:pPr>
      <w:r w:rsidRPr="003A2A6D">
        <w:rPr>
          <w:rFonts w:ascii="Arial Narrow" w:hAnsi="Arial Narrow"/>
          <w:sz w:val="24"/>
          <w:szCs w:val="24"/>
        </w:rPr>
        <w:t>12.8.</w:t>
      </w:r>
      <w:r w:rsidRPr="003A2A6D">
        <w:rPr>
          <w:rFonts w:ascii="Arial Narrow" w:eastAsia="Times New Roman" w:hAnsi="Arial Narrow"/>
          <w:sz w:val="24"/>
          <w:szCs w:val="24"/>
          <w:lang w:eastAsia="ru-RU"/>
        </w:rPr>
        <w:t xml:space="preserve"> Весовыми коэффициентами определяется степень приоритетности критерия эффективности деятельности. Наиболее приоритетному критерию присваивается наибольший коэффициент. Относительный весовой коэффициент рассчитывается по формуле:</w:t>
      </w:r>
    </w:p>
    <w:p w:rsidR="003A2A6D" w:rsidRPr="003A2A6D" w:rsidRDefault="001310A9" w:rsidP="003A2A6D">
      <w:pPr>
        <w:pStyle w:val="a3"/>
        <w:jc w:val="both"/>
        <w:rPr>
          <w:rFonts w:ascii="Arial Narrow" w:eastAsia="Times New Roman" w:hAnsi="Arial Narrow"/>
          <w:i/>
          <w:sz w:val="24"/>
          <w:szCs w:val="24"/>
          <w:lang w:eastAsia="ru-RU"/>
        </w:rPr>
      </w:pPr>
      <m:oMathPara>
        <m:oMath>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K</m:t>
              </m:r>
            </m:e>
            <m:sub>
              <m:r>
                <w:rPr>
                  <w:rFonts w:ascii="Cambria Math" w:eastAsia="Times New Roman" w:hAnsi="Cambria Math"/>
                  <w:sz w:val="24"/>
                  <w:szCs w:val="24"/>
                  <w:lang w:eastAsia="ru-RU"/>
                </w:rPr>
                <m:t>i</m:t>
              </m:r>
            </m:sub>
          </m:sSub>
          <m:r>
            <w:rPr>
              <w:rFonts w:ascii="Cambria Math" w:eastAsia="Times New Roman" w:hAnsi="Cambria Math"/>
              <w:sz w:val="24"/>
              <w:szCs w:val="24"/>
              <w:lang w:eastAsia="ru-RU"/>
            </w:rPr>
            <m:t>=</m:t>
          </m:r>
          <m:f>
            <m:fPr>
              <m:ctrlPr>
                <w:rPr>
                  <w:rFonts w:ascii="Cambria Math" w:eastAsia="Times New Roman" w:hAnsi="Cambria Math"/>
                  <w:i/>
                  <w:sz w:val="24"/>
                  <w:szCs w:val="24"/>
                  <w:lang w:eastAsia="ru-RU"/>
                </w:rPr>
              </m:ctrlPr>
            </m:fPr>
            <m:num>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VK</m:t>
                  </m:r>
                </m:e>
                <m:sub>
                  <m:r>
                    <w:rPr>
                      <w:rFonts w:ascii="Cambria Math" w:eastAsia="Times New Roman" w:hAnsi="Cambria Math"/>
                      <w:sz w:val="24"/>
                      <w:szCs w:val="24"/>
                      <w:lang w:eastAsia="ru-RU"/>
                    </w:rPr>
                    <m:t>i</m:t>
                  </m:r>
                </m:sub>
              </m:sSub>
            </m:num>
            <m:den>
              <m:nary>
                <m:naryPr>
                  <m:chr m:val="∑"/>
                  <m:limLoc m:val="undOvr"/>
                  <m:ctrlPr>
                    <w:rPr>
                      <w:rFonts w:ascii="Cambria Math" w:eastAsia="Times New Roman" w:hAnsi="Cambria Math"/>
                      <w:i/>
                      <w:sz w:val="24"/>
                      <w:szCs w:val="24"/>
                      <w:lang w:eastAsia="ru-RU"/>
                    </w:rPr>
                  </m:ctrlPr>
                </m:naryPr>
                <m:sub>
                  <m:r>
                    <w:rPr>
                      <w:rFonts w:ascii="Cambria Math" w:eastAsia="Times New Roman" w:hAnsi="Cambria Math"/>
                      <w:sz w:val="24"/>
                      <w:szCs w:val="24"/>
                      <w:lang w:eastAsia="ru-RU"/>
                    </w:rPr>
                    <m:t>i=1</m:t>
                  </m:r>
                </m:sub>
                <m:sup>
                  <m:r>
                    <w:rPr>
                      <w:rFonts w:ascii="Cambria Math" w:eastAsia="Times New Roman" w:hAnsi="Cambria Math"/>
                      <w:sz w:val="24"/>
                      <w:szCs w:val="24"/>
                      <w:lang w:eastAsia="ru-RU"/>
                    </w:rPr>
                    <m:t>n</m:t>
                  </m:r>
                </m:sup>
                <m:e>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VK</m:t>
                      </m:r>
                    </m:e>
                    <m:sub>
                      <m:r>
                        <w:rPr>
                          <w:rFonts w:ascii="Cambria Math" w:eastAsia="Times New Roman" w:hAnsi="Cambria Math"/>
                          <w:sz w:val="24"/>
                          <w:szCs w:val="24"/>
                          <w:lang w:eastAsia="ru-RU"/>
                        </w:rPr>
                        <m:t>i</m:t>
                      </m:r>
                    </m:sub>
                  </m:sSub>
                </m:e>
              </m:nary>
            </m:den>
          </m:f>
          <m:r>
            <w:rPr>
              <w:rFonts w:ascii="Cambria Math" w:eastAsia="Times New Roman" w:hAnsi="Cambria Math"/>
              <w:sz w:val="24"/>
              <w:szCs w:val="24"/>
              <w:lang w:eastAsia="ru-RU"/>
            </w:rPr>
            <m:t>,</m:t>
          </m:r>
        </m:oMath>
      </m:oMathPara>
    </w:p>
    <w:p w:rsidR="003A2A6D" w:rsidRPr="003A2A6D" w:rsidRDefault="003A2A6D" w:rsidP="003A2A6D">
      <w:pPr>
        <w:pStyle w:val="a3"/>
        <w:jc w:val="both"/>
        <w:rPr>
          <w:rFonts w:ascii="Arial Narrow" w:eastAsia="Times New Roman" w:hAnsi="Arial Narrow"/>
          <w:sz w:val="24"/>
          <w:szCs w:val="24"/>
          <w:lang w:eastAsia="ru-RU"/>
        </w:rPr>
      </w:pPr>
    </w:p>
    <w:p w:rsidR="003A2A6D" w:rsidRPr="003A2A6D" w:rsidRDefault="003A2A6D" w:rsidP="003A2A6D">
      <w:pPr>
        <w:pStyle w:val="a3"/>
        <w:jc w:val="both"/>
        <w:rPr>
          <w:rFonts w:ascii="Arial Narrow" w:eastAsia="Times New Roman" w:hAnsi="Arial Narrow"/>
          <w:sz w:val="24"/>
          <w:szCs w:val="24"/>
          <w:lang w:eastAsia="ru-RU"/>
        </w:rPr>
      </w:pPr>
      <w:r w:rsidRPr="003A2A6D">
        <w:rPr>
          <w:rFonts w:ascii="Arial Narrow" w:eastAsia="Times New Roman" w:hAnsi="Arial Narrow"/>
          <w:sz w:val="24"/>
          <w:szCs w:val="24"/>
          <w:lang w:eastAsia="ru-RU"/>
        </w:rPr>
        <w:t>где:</w:t>
      </w:r>
    </w:p>
    <w:p w:rsidR="003A2A6D" w:rsidRPr="003A2A6D" w:rsidRDefault="001310A9" w:rsidP="003A2A6D">
      <w:pPr>
        <w:pStyle w:val="a3"/>
        <w:jc w:val="both"/>
        <w:rPr>
          <w:rFonts w:ascii="Arial Narrow" w:eastAsia="Times New Roman" w:hAnsi="Arial Narrow"/>
          <w:sz w:val="24"/>
          <w:szCs w:val="24"/>
          <w:lang w:eastAsia="ru-RU"/>
        </w:rPr>
      </w:pPr>
      <m:oMath>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K</m:t>
            </m:r>
          </m:e>
          <m:sub>
            <m:r>
              <w:rPr>
                <w:rFonts w:ascii="Cambria Math" w:eastAsia="Times New Roman" w:hAnsi="Cambria Math"/>
                <w:sz w:val="24"/>
                <w:szCs w:val="24"/>
                <w:lang w:eastAsia="ru-RU"/>
              </w:rPr>
              <m:t>i</m:t>
            </m:r>
          </m:sub>
        </m:sSub>
      </m:oMath>
      <w:r w:rsidR="003A2A6D" w:rsidRPr="003A2A6D">
        <w:rPr>
          <w:rFonts w:ascii="Arial Narrow" w:eastAsia="Times New Roman" w:hAnsi="Arial Narrow"/>
          <w:sz w:val="24"/>
          <w:szCs w:val="24"/>
          <w:lang w:eastAsia="ru-RU"/>
        </w:rPr>
        <w:t xml:space="preserve"> – относительный весовой коэффициент i-го критерия оценки эффективности деятельности;</w:t>
      </w:r>
    </w:p>
    <w:p w:rsidR="003A2A6D" w:rsidRPr="003A2A6D" w:rsidRDefault="001310A9" w:rsidP="003A2A6D">
      <w:pPr>
        <w:pStyle w:val="a3"/>
        <w:jc w:val="both"/>
        <w:rPr>
          <w:rFonts w:ascii="Arial Narrow" w:hAnsi="Arial Narrow"/>
          <w:sz w:val="24"/>
          <w:szCs w:val="24"/>
        </w:rPr>
      </w:pPr>
      <m:oMath>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VK</m:t>
            </m:r>
          </m:e>
          <m:sub>
            <m:r>
              <w:rPr>
                <w:rFonts w:ascii="Cambria Math" w:eastAsia="Times New Roman" w:hAnsi="Cambria Math"/>
                <w:sz w:val="24"/>
                <w:szCs w:val="24"/>
                <w:lang w:eastAsia="ru-RU"/>
              </w:rPr>
              <m:t>i</m:t>
            </m:r>
          </m:sub>
        </m:sSub>
      </m:oMath>
      <w:r w:rsidR="003A2A6D" w:rsidRPr="003A2A6D">
        <w:rPr>
          <w:rFonts w:ascii="Arial Narrow" w:eastAsia="Times New Roman" w:hAnsi="Arial Narrow"/>
          <w:sz w:val="24"/>
          <w:szCs w:val="24"/>
          <w:lang w:eastAsia="ru-RU"/>
        </w:rPr>
        <w:t xml:space="preserve"> – весовой коэффициент i-го критерия оценки эффективности деятельности.</w:t>
      </w:r>
    </w:p>
    <w:p w:rsidR="003A2A6D" w:rsidRPr="003A2A6D" w:rsidRDefault="003A2A6D" w:rsidP="00613C63">
      <w:pPr>
        <w:pStyle w:val="a3"/>
        <w:ind w:firstLine="851"/>
        <w:jc w:val="both"/>
        <w:rPr>
          <w:rFonts w:ascii="Arial Narrow" w:eastAsia="Times New Roman" w:hAnsi="Arial Narrow"/>
          <w:sz w:val="24"/>
          <w:szCs w:val="24"/>
          <w:lang w:eastAsia="ru-RU"/>
        </w:rPr>
      </w:pPr>
      <w:r w:rsidRPr="003A2A6D">
        <w:rPr>
          <w:rFonts w:ascii="Arial Narrow" w:eastAsia="Times New Roman" w:hAnsi="Arial Narrow"/>
          <w:sz w:val="24"/>
          <w:szCs w:val="24"/>
          <w:lang w:eastAsia="ru-RU"/>
        </w:rPr>
        <w:t xml:space="preserve">12.9. Предельный совокупный </w:t>
      </w:r>
      <w:hyperlink w:anchor="P1394" w:history="1">
        <w:r w:rsidRPr="003A2A6D">
          <w:rPr>
            <w:rFonts w:ascii="Arial Narrow" w:eastAsia="Times New Roman" w:hAnsi="Arial Narrow"/>
            <w:sz w:val="24"/>
            <w:szCs w:val="24"/>
            <w:lang w:eastAsia="ru-RU"/>
          </w:rPr>
          <w:t>размер</w:t>
        </w:r>
      </w:hyperlink>
      <w:r w:rsidRPr="003A2A6D">
        <w:rPr>
          <w:rFonts w:ascii="Arial Narrow" w:eastAsia="Times New Roman" w:hAnsi="Arial Narrow"/>
          <w:sz w:val="24"/>
          <w:szCs w:val="24"/>
          <w:lang w:eastAsia="ru-RU"/>
        </w:rPr>
        <w:t xml:space="preserve"> весовых коэффициентов по критериям эффективности деятельности работников </w:t>
      </w:r>
      <w:r>
        <w:rPr>
          <w:rFonts w:ascii="Arial Narrow" w:eastAsia="Times New Roman" w:hAnsi="Arial Narrow"/>
          <w:sz w:val="24"/>
          <w:szCs w:val="24"/>
          <w:lang w:eastAsia="ru-RU"/>
        </w:rPr>
        <w:t>дошкольного образовательного учреждения</w:t>
      </w:r>
      <w:r w:rsidRPr="003A2A6D">
        <w:rPr>
          <w:rFonts w:ascii="Arial Narrow" w:eastAsia="Times New Roman" w:hAnsi="Arial Narrow"/>
          <w:sz w:val="24"/>
          <w:szCs w:val="24"/>
          <w:lang w:eastAsia="ru-RU"/>
        </w:rPr>
        <w:t xml:space="preserve"> приведен в таблиц</w:t>
      </w:r>
      <w:r w:rsidR="00613C63">
        <w:rPr>
          <w:rFonts w:ascii="Arial Narrow" w:eastAsia="Times New Roman" w:hAnsi="Arial Narrow"/>
          <w:sz w:val="24"/>
          <w:szCs w:val="24"/>
          <w:lang w:eastAsia="ru-RU"/>
        </w:rPr>
        <w:t>е</w:t>
      </w:r>
      <w:r w:rsidRPr="003A2A6D">
        <w:rPr>
          <w:rFonts w:ascii="Arial Narrow" w:eastAsia="Times New Roman" w:hAnsi="Arial Narrow"/>
          <w:sz w:val="24"/>
          <w:szCs w:val="24"/>
          <w:lang w:eastAsia="ru-RU"/>
        </w:rPr>
        <w:t xml:space="preserve"> 9.</w:t>
      </w:r>
    </w:p>
    <w:p w:rsidR="003A2A6D" w:rsidRPr="003A2A6D" w:rsidRDefault="003A2A6D" w:rsidP="003A2A6D">
      <w:pPr>
        <w:pStyle w:val="a3"/>
        <w:rPr>
          <w:rFonts w:ascii="Arial Narrow" w:hAnsi="Arial Narrow"/>
          <w:lang w:eastAsia="ru-RU"/>
        </w:rPr>
      </w:pPr>
    </w:p>
    <w:p w:rsidR="003A2A6D" w:rsidRPr="003A2A6D" w:rsidRDefault="003A2A6D" w:rsidP="003A2A6D">
      <w:pPr>
        <w:pStyle w:val="a3"/>
        <w:rPr>
          <w:rFonts w:ascii="Arial Narrow" w:hAnsi="Arial Narrow" w:cs="Times New Roman"/>
          <w:sz w:val="24"/>
          <w:szCs w:val="24"/>
          <w:lang w:eastAsia="ru-RU"/>
        </w:rPr>
      </w:pPr>
      <w:r w:rsidRPr="003A2A6D">
        <w:rPr>
          <w:rFonts w:ascii="Arial Narrow" w:hAnsi="Arial Narrow" w:cs="Times New Roman"/>
          <w:sz w:val="24"/>
          <w:szCs w:val="24"/>
          <w:lang w:eastAsia="ru-RU"/>
        </w:rPr>
        <w:t xml:space="preserve">Предельный совокупный размер весовых коэффициентов по критериям эффективности деятельности </w:t>
      </w:r>
    </w:p>
    <w:p w:rsidR="003A2A6D" w:rsidRPr="003A2A6D" w:rsidRDefault="003A2A6D" w:rsidP="003A2A6D">
      <w:pPr>
        <w:pStyle w:val="a3"/>
        <w:rPr>
          <w:rFonts w:ascii="Arial Narrow" w:hAnsi="Arial Narrow" w:cs="Times New Roman"/>
          <w:sz w:val="24"/>
          <w:szCs w:val="24"/>
          <w:lang w:eastAsia="ru-RU"/>
        </w:rPr>
      </w:pPr>
      <w:r w:rsidRPr="003A2A6D">
        <w:rPr>
          <w:rFonts w:ascii="Arial Narrow" w:hAnsi="Arial Narrow" w:cs="Times New Roman"/>
          <w:sz w:val="24"/>
          <w:szCs w:val="24"/>
          <w:lang w:eastAsia="ru-RU"/>
        </w:rPr>
        <w:t>работников образования</w:t>
      </w:r>
    </w:p>
    <w:p w:rsidR="003A2A6D" w:rsidRPr="003A2A6D" w:rsidRDefault="003A2A6D" w:rsidP="003A2A6D">
      <w:pPr>
        <w:pStyle w:val="a3"/>
        <w:rPr>
          <w:rFonts w:ascii="Arial Narrow" w:hAnsi="Arial Narrow" w:cs="Times New Roman"/>
          <w:lang w:eastAsia="ru-RU"/>
        </w:rPr>
      </w:pPr>
    </w:p>
    <w:tbl>
      <w:tblPr>
        <w:tblStyle w:val="a6"/>
        <w:tblW w:w="10348" w:type="dxa"/>
        <w:tblInd w:w="108" w:type="dxa"/>
        <w:tblBorders>
          <w:bottom w:val="none" w:sz="0" w:space="0" w:color="auto"/>
        </w:tblBorders>
        <w:tblLook w:val="04A0" w:firstRow="1" w:lastRow="0" w:firstColumn="1" w:lastColumn="0" w:noHBand="0" w:noVBand="1"/>
      </w:tblPr>
      <w:tblGrid>
        <w:gridCol w:w="1021"/>
        <w:gridCol w:w="5500"/>
        <w:gridCol w:w="3827"/>
      </w:tblGrid>
      <w:tr w:rsidR="003A2A6D" w:rsidRPr="003A2A6D" w:rsidTr="003A2A6D">
        <w:tc>
          <w:tcPr>
            <w:tcW w:w="1021"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w:t>
            </w:r>
          </w:p>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п/п</w:t>
            </w:r>
          </w:p>
        </w:tc>
        <w:tc>
          <w:tcPr>
            <w:tcW w:w="5500"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Наименование должности</w:t>
            </w:r>
          </w:p>
        </w:tc>
        <w:tc>
          <w:tcPr>
            <w:tcW w:w="3827"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Предельный совокупный размер весовых коэффициентов</w:t>
            </w:r>
          </w:p>
        </w:tc>
      </w:tr>
    </w:tbl>
    <w:p w:rsidR="003A2A6D" w:rsidRPr="003A2A6D" w:rsidRDefault="003A2A6D" w:rsidP="003A2A6D">
      <w:pPr>
        <w:pStyle w:val="a3"/>
        <w:rPr>
          <w:rFonts w:ascii="Arial Narrow" w:hAnsi="Arial Narrow" w:cs="Times New Roman"/>
          <w:lang w:eastAsia="ru-RU"/>
        </w:rPr>
      </w:pPr>
    </w:p>
    <w:tbl>
      <w:tblPr>
        <w:tblW w:w="1034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993"/>
        <w:gridCol w:w="5528"/>
        <w:gridCol w:w="3827"/>
      </w:tblGrid>
      <w:tr w:rsidR="003A2A6D" w:rsidRPr="003A2A6D" w:rsidTr="003A2A6D">
        <w:trPr>
          <w:tblHeader/>
        </w:trPr>
        <w:tc>
          <w:tcPr>
            <w:tcW w:w="993"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1</w:t>
            </w:r>
          </w:p>
        </w:tc>
        <w:tc>
          <w:tcPr>
            <w:tcW w:w="5528"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2</w:t>
            </w:r>
          </w:p>
        </w:tc>
        <w:tc>
          <w:tcPr>
            <w:tcW w:w="3827"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3</w:t>
            </w:r>
          </w:p>
        </w:tc>
      </w:tr>
      <w:tr w:rsidR="003A2A6D" w:rsidRPr="003A2A6D" w:rsidTr="003A2A6D">
        <w:tc>
          <w:tcPr>
            <w:tcW w:w="10348" w:type="dxa"/>
            <w:gridSpan w:val="3"/>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1. Профессионально-квалификационная группа учебно-вспомогательного персонала первого уровня</w:t>
            </w:r>
          </w:p>
        </w:tc>
      </w:tr>
      <w:tr w:rsidR="003A2A6D" w:rsidRPr="003A2A6D" w:rsidTr="003A2A6D">
        <w:trPr>
          <w:trHeight w:val="393"/>
        </w:trPr>
        <w:tc>
          <w:tcPr>
            <w:tcW w:w="993"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1.1.</w:t>
            </w:r>
          </w:p>
        </w:tc>
        <w:tc>
          <w:tcPr>
            <w:tcW w:w="5528" w:type="dxa"/>
          </w:tcPr>
          <w:p w:rsidR="003A2A6D" w:rsidRPr="003A2A6D" w:rsidRDefault="003A2A6D" w:rsidP="003A2A6D">
            <w:pPr>
              <w:pStyle w:val="a3"/>
              <w:rPr>
                <w:rFonts w:ascii="Arial Narrow" w:hAnsi="Arial Narrow" w:cs="Times New Roman"/>
                <w:lang w:eastAsia="ru-RU"/>
              </w:rPr>
            </w:pPr>
          </w:p>
        </w:tc>
        <w:tc>
          <w:tcPr>
            <w:tcW w:w="3827" w:type="dxa"/>
          </w:tcPr>
          <w:p w:rsidR="003A2A6D" w:rsidRPr="003A2A6D" w:rsidRDefault="003A2A6D" w:rsidP="003A2A6D">
            <w:pPr>
              <w:pStyle w:val="a3"/>
              <w:rPr>
                <w:rFonts w:ascii="Arial Narrow" w:hAnsi="Arial Narrow" w:cs="Times New Roman"/>
                <w:lang w:eastAsia="ru-RU"/>
              </w:rPr>
            </w:pPr>
          </w:p>
        </w:tc>
      </w:tr>
      <w:tr w:rsidR="003A2A6D" w:rsidRPr="003A2A6D" w:rsidTr="003A2A6D">
        <w:tc>
          <w:tcPr>
            <w:tcW w:w="993"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1.2.</w:t>
            </w:r>
          </w:p>
        </w:tc>
        <w:tc>
          <w:tcPr>
            <w:tcW w:w="5528"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Помощник воспитателя</w:t>
            </w:r>
          </w:p>
        </w:tc>
        <w:tc>
          <w:tcPr>
            <w:tcW w:w="3827"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5</w:t>
            </w:r>
          </w:p>
        </w:tc>
      </w:tr>
      <w:tr w:rsidR="003A2A6D" w:rsidRPr="003A2A6D" w:rsidTr="003A2A6D">
        <w:tc>
          <w:tcPr>
            <w:tcW w:w="10348" w:type="dxa"/>
            <w:gridSpan w:val="3"/>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2. Профессионально-квалификационная группа учебно-вспомогательного персонала второго уровня</w:t>
            </w:r>
          </w:p>
        </w:tc>
      </w:tr>
      <w:tr w:rsidR="003A2A6D" w:rsidRPr="003A2A6D" w:rsidTr="003A2A6D">
        <w:tc>
          <w:tcPr>
            <w:tcW w:w="993"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2.1.</w:t>
            </w:r>
          </w:p>
        </w:tc>
        <w:tc>
          <w:tcPr>
            <w:tcW w:w="5528" w:type="dxa"/>
            <w:shd w:val="clear" w:color="auto" w:fill="F2F2F2" w:themeFill="background1" w:themeFillShade="F2"/>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Младший воспитатель</w:t>
            </w:r>
          </w:p>
        </w:tc>
        <w:tc>
          <w:tcPr>
            <w:tcW w:w="3827" w:type="dxa"/>
            <w:shd w:val="clear" w:color="auto" w:fill="F2F2F2" w:themeFill="background1" w:themeFillShade="F2"/>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35</w:t>
            </w:r>
          </w:p>
        </w:tc>
      </w:tr>
      <w:tr w:rsidR="003A2A6D" w:rsidRPr="003A2A6D" w:rsidTr="003A2A6D">
        <w:tc>
          <w:tcPr>
            <w:tcW w:w="10348" w:type="dxa"/>
            <w:gridSpan w:val="3"/>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3. Профессионально-квалификационная группа должностей педагогических работников</w:t>
            </w:r>
          </w:p>
        </w:tc>
      </w:tr>
      <w:tr w:rsidR="003A2A6D" w:rsidRPr="003A2A6D" w:rsidTr="00361FAC">
        <w:tc>
          <w:tcPr>
            <w:tcW w:w="993" w:type="dxa"/>
          </w:tcPr>
          <w:p w:rsidR="003A2A6D" w:rsidRPr="003A2A6D" w:rsidRDefault="00613C63" w:rsidP="003A2A6D">
            <w:pPr>
              <w:pStyle w:val="a3"/>
              <w:rPr>
                <w:rFonts w:ascii="Arial Narrow" w:hAnsi="Arial Narrow" w:cs="Times New Roman"/>
                <w:lang w:eastAsia="ru-RU"/>
              </w:rPr>
            </w:pPr>
            <w:r>
              <w:rPr>
                <w:rFonts w:ascii="Arial Narrow" w:hAnsi="Arial Narrow" w:cs="Times New Roman"/>
                <w:lang w:eastAsia="ru-RU"/>
              </w:rPr>
              <w:t>3.1</w:t>
            </w:r>
            <w:r w:rsidR="003A2A6D" w:rsidRPr="003A2A6D">
              <w:rPr>
                <w:rFonts w:ascii="Arial Narrow" w:hAnsi="Arial Narrow" w:cs="Times New Roman"/>
                <w:lang w:eastAsia="ru-RU"/>
              </w:rPr>
              <w:t>.</w:t>
            </w:r>
          </w:p>
        </w:tc>
        <w:tc>
          <w:tcPr>
            <w:tcW w:w="5528" w:type="dxa"/>
            <w:shd w:val="clear" w:color="auto" w:fill="F2F2F2" w:themeFill="background1" w:themeFillShade="F2"/>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Воспитатель</w:t>
            </w:r>
          </w:p>
        </w:tc>
        <w:tc>
          <w:tcPr>
            <w:tcW w:w="3827" w:type="dxa"/>
            <w:shd w:val="clear" w:color="auto" w:fill="F2F2F2" w:themeFill="background1" w:themeFillShade="F2"/>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55</w:t>
            </w:r>
          </w:p>
        </w:tc>
      </w:tr>
      <w:tr w:rsidR="003A2A6D" w:rsidRPr="003A2A6D" w:rsidTr="003A2A6D">
        <w:tc>
          <w:tcPr>
            <w:tcW w:w="993" w:type="dxa"/>
          </w:tcPr>
          <w:p w:rsidR="003A2A6D" w:rsidRPr="003A2A6D" w:rsidRDefault="00613C63" w:rsidP="003A2A6D">
            <w:pPr>
              <w:pStyle w:val="a3"/>
              <w:rPr>
                <w:rFonts w:ascii="Arial Narrow" w:hAnsi="Arial Narrow" w:cs="Times New Roman"/>
                <w:lang w:eastAsia="ru-RU"/>
              </w:rPr>
            </w:pPr>
            <w:r>
              <w:rPr>
                <w:rFonts w:ascii="Arial Narrow" w:hAnsi="Arial Narrow" w:cs="Times New Roman"/>
                <w:lang w:eastAsia="ru-RU"/>
              </w:rPr>
              <w:t>3.2</w:t>
            </w:r>
            <w:r w:rsidR="003A2A6D" w:rsidRPr="003A2A6D">
              <w:rPr>
                <w:rFonts w:ascii="Arial Narrow" w:hAnsi="Arial Narrow" w:cs="Times New Roman"/>
                <w:lang w:eastAsia="ru-RU"/>
              </w:rPr>
              <w:t>.</w:t>
            </w:r>
          </w:p>
        </w:tc>
        <w:tc>
          <w:tcPr>
            <w:tcW w:w="5528"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Педагог-психолог</w:t>
            </w:r>
          </w:p>
        </w:tc>
        <w:tc>
          <w:tcPr>
            <w:tcW w:w="3827"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55</w:t>
            </w:r>
          </w:p>
        </w:tc>
      </w:tr>
      <w:tr w:rsidR="003A2A6D" w:rsidRPr="003A2A6D" w:rsidTr="003A2A6D">
        <w:tc>
          <w:tcPr>
            <w:tcW w:w="10348" w:type="dxa"/>
            <w:gridSpan w:val="3"/>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lastRenderedPageBreak/>
              <w:t>4. Профессионально-квалификационная группа должностей руководителей структурных подразделений</w:t>
            </w:r>
          </w:p>
        </w:tc>
      </w:tr>
      <w:tr w:rsidR="003A2A6D" w:rsidRPr="003A2A6D" w:rsidTr="00361FAC">
        <w:tc>
          <w:tcPr>
            <w:tcW w:w="993" w:type="dxa"/>
            <w:shd w:val="clear" w:color="auto" w:fill="F2F2F2" w:themeFill="background1" w:themeFillShade="F2"/>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4.1.</w:t>
            </w:r>
          </w:p>
        </w:tc>
        <w:tc>
          <w:tcPr>
            <w:tcW w:w="5528" w:type="dxa"/>
            <w:shd w:val="clear" w:color="auto" w:fill="F2F2F2" w:themeFill="background1" w:themeFillShade="F2"/>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Заведующий (начальник) структурным подразделением: кабинетом, лабораторией, отделом, отделением, сектором, учебно-консультационным пунктом, учебной (учебно-производственной) мастерской и другими структурными подразделениями, реализующими общеобразовательную программу и образовательную программу дополнительного образования детей (кроме должностей руководителей структурных подразделений, отнесенных ко второму квалификационному уровню)</w:t>
            </w:r>
          </w:p>
        </w:tc>
        <w:tc>
          <w:tcPr>
            <w:tcW w:w="3827" w:type="dxa"/>
            <w:shd w:val="clear" w:color="auto" w:fill="F2F2F2" w:themeFill="background1" w:themeFillShade="F2"/>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65</w:t>
            </w:r>
          </w:p>
        </w:tc>
      </w:tr>
      <w:tr w:rsidR="003A2A6D" w:rsidRPr="003A2A6D" w:rsidTr="003A2A6D">
        <w:tc>
          <w:tcPr>
            <w:tcW w:w="993"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4.2.</w:t>
            </w:r>
          </w:p>
        </w:tc>
        <w:tc>
          <w:tcPr>
            <w:tcW w:w="5528"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Заведующий (начальник) обособленным структурным подразделением, реализующим образовательную программу и образовательную программу дополнительного образования детей, начальник (заведующий, директор, руководитель, управляющий): кабинета, лаборатории, отдела, отделения, сектора, учебно-консультационного пункта, учебной (учебно-производственной) мастерской, учебного хозяйства и других структурных подразделений образовательного учреждения (подразделения) начального и среднего профессионального образования (кроме должностей руководителей структурных подразделений, отнесенных к третьему квалификационному уровню)</w:t>
            </w:r>
          </w:p>
        </w:tc>
        <w:tc>
          <w:tcPr>
            <w:tcW w:w="3827" w:type="dxa"/>
          </w:tcPr>
          <w:p w:rsidR="003A2A6D" w:rsidRPr="003A2A6D" w:rsidRDefault="003A2A6D" w:rsidP="003A2A6D">
            <w:pPr>
              <w:pStyle w:val="a3"/>
              <w:rPr>
                <w:rFonts w:ascii="Arial Narrow" w:hAnsi="Arial Narrow" w:cs="Times New Roman"/>
                <w:lang w:eastAsia="ru-RU"/>
              </w:rPr>
            </w:pPr>
            <w:r w:rsidRPr="003A2A6D">
              <w:rPr>
                <w:rFonts w:ascii="Arial Narrow" w:hAnsi="Arial Narrow" w:cs="Times New Roman"/>
                <w:lang w:eastAsia="ru-RU"/>
              </w:rPr>
              <w:t>70</w:t>
            </w:r>
          </w:p>
        </w:tc>
      </w:tr>
    </w:tbl>
    <w:p w:rsidR="00613C63" w:rsidRDefault="00613C63" w:rsidP="003A2A6D">
      <w:pPr>
        <w:pStyle w:val="a3"/>
        <w:rPr>
          <w:rFonts w:ascii="Arial Narrow" w:hAnsi="Arial Narrow"/>
          <w:lang w:eastAsia="ru-RU"/>
        </w:rPr>
      </w:pPr>
    </w:p>
    <w:p w:rsid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 xml:space="preserve">12.10. Типовые критерии эффективности деятельности </w:t>
      </w:r>
      <w:r>
        <w:rPr>
          <w:rFonts w:ascii="Arial Narrow" w:hAnsi="Arial Narrow"/>
          <w:sz w:val="24"/>
          <w:szCs w:val="24"/>
          <w:lang w:eastAsia="ru-RU"/>
        </w:rPr>
        <w:t>работников дошкольного образовательного учреждения</w:t>
      </w:r>
      <w:r w:rsidRPr="00613C63">
        <w:rPr>
          <w:rFonts w:ascii="Arial Narrow" w:hAnsi="Arial Narrow"/>
          <w:sz w:val="24"/>
          <w:szCs w:val="24"/>
          <w:lang w:eastAsia="ru-RU"/>
        </w:rPr>
        <w:t xml:space="preserve"> и их весовые коэффициенты утверждаются Министерством образования и науки Республики Татарстан.</w:t>
      </w:r>
    </w:p>
    <w:p w:rsidR="00613C63" w:rsidRPr="00613C63" w:rsidRDefault="00613C63" w:rsidP="00613C63">
      <w:pPr>
        <w:pStyle w:val="a3"/>
        <w:ind w:firstLine="851"/>
        <w:jc w:val="both"/>
        <w:rPr>
          <w:rFonts w:ascii="Arial Narrow" w:hAnsi="Arial Narrow"/>
          <w:sz w:val="24"/>
          <w:szCs w:val="24"/>
          <w:lang w:eastAsia="ru-RU"/>
        </w:rPr>
      </w:pPr>
      <w:r w:rsidRPr="00613C63">
        <w:rPr>
          <w:rFonts w:ascii="Arial Narrow" w:eastAsia="Calibri" w:hAnsi="Arial Narrow"/>
          <w:sz w:val="24"/>
          <w:szCs w:val="24"/>
        </w:rPr>
        <w:t xml:space="preserve">12.11. </w:t>
      </w:r>
      <w:r w:rsidRPr="00613C63">
        <w:rPr>
          <w:rFonts w:ascii="Arial Narrow" w:eastAsia="Calibri" w:hAnsi="Arial Narrow"/>
          <w:sz w:val="24"/>
          <w:szCs w:val="24"/>
          <w:lang w:eastAsia="ru-RU"/>
        </w:rPr>
        <w:t xml:space="preserve">В </w:t>
      </w:r>
      <w:r>
        <w:rPr>
          <w:rFonts w:ascii="Arial Narrow" w:eastAsia="Calibri" w:hAnsi="Arial Narrow"/>
          <w:sz w:val="24"/>
          <w:szCs w:val="24"/>
          <w:lang w:eastAsia="ru-RU"/>
        </w:rPr>
        <w:t>дошкольном образовательном учреждении</w:t>
      </w:r>
      <w:r w:rsidRPr="00613C63">
        <w:rPr>
          <w:rFonts w:ascii="Arial Narrow" w:eastAsia="Calibri" w:hAnsi="Arial Narrow"/>
          <w:sz w:val="24"/>
          <w:szCs w:val="24"/>
          <w:lang w:eastAsia="ru-RU"/>
        </w:rPr>
        <w:t xml:space="preserve"> формируется фонд выплат стимулирующего характера за качество выполняемых работ, объем которого рассчитывается по формуле:</w:t>
      </w:r>
    </w:p>
    <w:p w:rsidR="00613C63" w:rsidRPr="00613C63" w:rsidRDefault="00613C63" w:rsidP="00613C63">
      <w:pPr>
        <w:pStyle w:val="a3"/>
        <w:jc w:val="both"/>
        <w:rPr>
          <w:rFonts w:ascii="Arial Narrow" w:eastAsia="Calibri" w:hAnsi="Arial Narrow"/>
          <w:sz w:val="24"/>
          <w:szCs w:val="24"/>
          <w:lang w:eastAsia="ru-RU"/>
        </w:rPr>
      </w:pPr>
    </w:p>
    <w:p w:rsidR="00613C63" w:rsidRPr="00613C63" w:rsidRDefault="00613C63" w:rsidP="00613C63">
      <w:pPr>
        <w:pStyle w:val="a3"/>
        <w:jc w:val="both"/>
        <w:rPr>
          <w:rFonts w:ascii="Arial Narrow" w:eastAsia="Calibri" w:hAnsi="Arial Narrow"/>
          <w:sz w:val="24"/>
          <w:szCs w:val="24"/>
          <w:lang w:eastAsia="ru-RU"/>
        </w:rPr>
      </w:pPr>
    </w:p>
    <w:p w:rsidR="00613C63" w:rsidRPr="00613C63" w:rsidRDefault="001310A9" w:rsidP="00613C63">
      <w:pPr>
        <w:pStyle w:val="a3"/>
        <w:jc w:val="both"/>
        <w:rPr>
          <w:rFonts w:ascii="Arial Narrow" w:eastAsia="Calibri" w:hAnsi="Arial Narrow"/>
          <w:sz w:val="24"/>
          <w:szCs w:val="24"/>
          <w:lang w:eastAsia="ru-RU"/>
        </w:rPr>
      </w:pPr>
      <m:oMathPara>
        <m:oMath>
          <m:sSub>
            <m:sSubPr>
              <m:ctrlPr>
                <w:rPr>
                  <w:rFonts w:ascii="Cambria Math" w:eastAsia="Calibri" w:hAnsi="Cambria Math"/>
                  <w:sz w:val="24"/>
                  <w:szCs w:val="24"/>
                  <w:lang w:eastAsia="ru-RU"/>
                </w:rPr>
              </m:ctrlPr>
            </m:sSubPr>
            <m:e>
              <m:r>
                <w:rPr>
                  <w:rFonts w:ascii="Cambria Math" w:eastAsia="Calibri" w:hAnsi="Cambria Math"/>
                  <w:sz w:val="24"/>
                  <w:szCs w:val="24"/>
                  <w:lang w:val="en-US" w:eastAsia="ru-RU"/>
                </w:rPr>
                <m:t>FOT</m:t>
              </m:r>
            </m:e>
            <m:sub>
              <m:r>
                <w:rPr>
                  <w:rFonts w:ascii="Cambria Math" w:eastAsia="Calibri" w:hAnsi="Cambria Math"/>
                  <w:sz w:val="24"/>
                  <w:szCs w:val="24"/>
                  <w:lang w:eastAsia="ru-RU"/>
                </w:rPr>
                <m:t>k</m:t>
              </m:r>
            </m:sub>
          </m:sSub>
          <m:r>
            <m:rPr>
              <m:sty m:val="p"/>
            </m:rPr>
            <w:rPr>
              <w:rFonts w:ascii="Cambria Math" w:eastAsia="Calibri" w:hAnsi="Cambria Math"/>
              <w:sz w:val="24"/>
              <w:szCs w:val="24"/>
              <w:lang w:eastAsia="ru-RU"/>
            </w:rPr>
            <m:t>=</m:t>
          </m:r>
          <m:sSub>
            <m:sSubPr>
              <m:ctrlPr>
                <w:rPr>
                  <w:rFonts w:ascii="Cambria Math" w:eastAsia="Calibri" w:hAnsi="Cambria Math"/>
                  <w:sz w:val="24"/>
                  <w:szCs w:val="24"/>
                  <w:lang w:eastAsia="ru-RU"/>
                </w:rPr>
              </m:ctrlPr>
            </m:sSubPr>
            <m:e>
              <m:r>
                <w:rPr>
                  <w:rFonts w:ascii="Cambria Math" w:eastAsia="Calibri" w:hAnsi="Cambria Math"/>
                  <w:sz w:val="24"/>
                  <w:szCs w:val="24"/>
                  <w:lang w:eastAsia="ru-RU"/>
                </w:rPr>
                <m:t>FOT</m:t>
              </m:r>
            </m:e>
            <m:sub>
              <m:r>
                <w:rPr>
                  <w:rFonts w:ascii="Cambria Math" w:eastAsia="Calibri" w:hAnsi="Cambria Math"/>
                  <w:sz w:val="24"/>
                  <w:szCs w:val="24"/>
                  <w:lang w:eastAsia="ru-RU"/>
                </w:rPr>
                <m:t>do</m:t>
              </m:r>
            </m:sub>
          </m:sSub>
          <m:r>
            <w:rPr>
              <w:rFonts w:ascii="Cambria Math" w:eastAsia="Calibri" w:hAnsi="Cambria Math"/>
              <w:sz w:val="24"/>
              <w:szCs w:val="24"/>
              <w:lang w:eastAsia="ru-RU"/>
            </w:rPr>
            <m:t>×</m:t>
          </m:r>
          <m:sSub>
            <m:sSubPr>
              <m:ctrlPr>
                <w:rPr>
                  <w:rFonts w:ascii="Cambria Math" w:eastAsia="Calibri" w:hAnsi="Cambria Math"/>
                  <w:sz w:val="24"/>
                  <w:szCs w:val="24"/>
                  <w:lang w:eastAsia="ru-RU"/>
                </w:rPr>
              </m:ctrlPr>
            </m:sSubPr>
            <m:e>
              <m:r>
                <w:rPr>
                  <w:rFonts w:ascii="Cambria Math" w:eastAsia="Calibri" w:hAnsi="Cambria Math"/>
                  <w:sz w:val="24"/>
                  <w:szCs w:val="24"/>
                  <w:lang w:eastAsia="ru-RU"/>
                </w:rPr>
                <m:t>D</m:t>
              </m:r>
            </m:e>
            <m:sub>
              <m:r>
                <w:rPr>
                  <w:rFonts w:ascii="Cambria Math" w:eastAsia="Calibri" w:hAnsi="Cambria Math"/>
                  <w:sz w:val="24"/>
                  <w:szCs w:val="24"/>
                  <w:lang w:eastAsia="ru-RU"/>
                </w:rPr>
                <m:t>k</m:t>
              </m:r>
            </m:sub>
          </m:sSub>
          <m:r>
            <m:rPr>
              <m:sty m:val="p"/>
            </m:rPr>
            <w:rPr>
              <w:rFonts w:ascii="Cambria Math" w:eastAsia="Calibri" w:hAnsi="Cambria Math"/>
              <w:sz w:val="24"/>
              <w:szCs w:val="24"/>
              <w:lang w:eastAsia="ru-RU"/>
            </w:rPr>
            <m:t>,</m:t>
          </m:r>
        </m:oMath>
      </m:oMathPara>
    </w:p>
    <w:p w:rsidR="00613C63" w:rsidRPr="00613C63" w:rsidRDefault="00613C63" w:rsidP="00613C63">
      <w:pPr>
        <w:pStyle w:val="a3"/>
        <w:jc w:val="both"/>
        <w:rPr>
          <w:rFonts w:ascii="Arial Narrow" w:eastAsia="Calibri" w:hAnsi="Arial Narrow"/>
          <w:sz w:val="24"/>
          <w:szCs w:val="24"/>
          <w:lang w:eastAsia="ru-RU"/>
        </w:rPr>
      </w:pPr>
      <w:r w:rsidRPr="00613C63">
        <w:rPr>
          <w:rFonts w:ascii="Arial Narrow" w:eastAsia="Calibri" w:hAnsi="Arial Narrow"/>
          <w:sz w:val="24"/>
          <w:szCs w:val="24"/>
          <w:lang w:eastAsia="ru-RU"/>
        </w:rPr>
        <w:t>где:</w:t>
      </w:r>
      <m:oMath>
        <m:r>
          <w:rPr>
            <w:rFonts w:ascii="Cambria Math" w:eastAsia="Calibri" w:hAnsi="Cambria Math"/>
            <w:sz w:val="24"/>
            <w:szCs w:val="24"/>
            <w:lang w:eastAsia="ru-RU"/>
          </w:rPr>
          <m:t xml:space="preserve"> </m:t>
        </m:r>
      </m:oMath>
    </w:p>
    <w:p w:rsidR="00613C63" w:rsidRPr="00613C63" w:rsidRDefault="001310A9" w:rsidP="00613C63">
      <w:pPr>
        <w:pStyle w:val="a3"/>
        <w:jc w:val="both"/>
        <w:rPr>
          <w:rFonts w:ascii="Arial Narrow" w:eastAsia="Calibri" w:hAnsi="Arial Narrow"/>
          <w:sz w:val="24"/>
          <w:szCs w:val="24"/>
          <w:lang w:eastAsia="ru-RU"/>
        </w:rPr>
      </w:pPr>
      <m:oMath>
        <m:sSub>
          <m:sSubPr>
            <m:ctrlPr>
              <w:rPr>
                <w:rFonts w:ascii="Cambria Math" w:eastAsia="Calibri" w:hAnsi="Cambria Math"/>
                <w:sz w:val="24"/>
                <w:szCs w:val="24"/>
                <w:lang w:eastAsia="ru-RU"/>
              </w:rPr>
            </m:ctrlPr>
          </m:sSubPr>
          <m:e>
            <m:r>
              <w:rPr>
                <w:rFonts w:ascii="Cambria Math" w:eastAsia="Calibri" w:hAnsi="Cambria Math"/>
                <w:sz w:val="24"/>
                <w:szCs w:val="24"/>
                <w:lang w:val="en-US" w:eastAsia="ru-RU"/>
              </w:rPr>
              <m:t>FOT</m:t>
            </m:r>
          </m:e>
          <m:sub>
            <m:r>
              <w:rPr>
                <w:rFonts w:ascii="Cambria Math" w:eastAsia="Calibri" w:hAnsi="Cambria Math"/>
                <w:sz w:val="24"/>
                <w:szCs w:val="24"/>
                <w:lang w:eastAsia="ru-RU"/>
              </w:rPr>
              <m:t>k</m:t>
            </m:r>
          </m:sub>
        </m:sSub>
        <m:r>
          <w:rPr>
            <w:rFonts w:ascii="Cambria Math" w:eastAsia="Calibri" w:hAnsi="Cambria Math"/>
            <w:sz w:val="24"/>
            <w:szCs w:val="24"/>
            <w:lang w:eastAsia="ru-RU"/>
          </w:rPr>
          <m:t xml:space="preserve"> </m:t>
        </m:r>
      </m:oMath>
      <w:r w:rsidR="00613C63" w:rsidRPr="00613C63">
        <w:rPr>
          <w:rFonts w:ascii="Arial Narrow" w:hAnsi="Arial Narrow"/>
          <w:sz w:val="24"/>
          <w:szCs w:val="24"/>
          <w:lang w:eastAsia="ru-RU"/>
        </w:rPr>
        <w:t>–</w:t>
      </w:r>
      <w:r w:rsidR="00613C63" w:rsidRPr="00613C63">
        <w:rPr>
          <w:rFonts w:ascii="Arial Narrow" w:eastAsia="Calibri" w:hAnsi="Arial Narrow"/>
          <w:sz w:val="24"/>
          <w:szCs w:val="24"/>
          <w:lang w:eastAsia="ru-RU"/>
        </w:rPr>
        <w:t xml:space="preserve"> фонд оплаты труда, предусмотренный на выплаты за качество выполняемых работ;</w:t>
      </w:r>
    </w:p>
    <w:p w:rsidR="00613C63" w:rsidRPr="00613C63" w:rsidRDefault="001310A9" w:rsidP="00613C63">
      <w:pPr>
        <w:pStyle w:val="a3"/>
        <w:jc w:val="both"/>
        <w:rPr>
          <w:rFonts w:ascii="Arial Narrow" w:eastAsia="Calibri" w:hAnsi="Arial Narrow"/>
          <w:sz w:val="24"/>
          <w:szCs w:val="24"/>
          <w:lang w:eastAsia="ru-RU"/>
        </w:rPr>
      </w:pPr>
      <m:oMath>
        <m:sSub>
          <m:sSubPr>
            <m:ctrlPr>
              <w:rPr>
                <w:rFonts w:ascii="Cambria Math" w:eastAsia="Calibri" w:hAnsi="Cambria Math"/>
                <w:sz w:val="24"/>
                <w:szCs w:val="24"/>
                <w:lang w:eastAsia="ru-RU"/>
              </w:rPr>
            </m:ctrlPr>
          </m:sSubPr>
          <m:e>
            <m:r>
              <w:rPr>
                <w:rFonts w:ascii="Cambria Math" w:eastAsia="Calibri" w:hAnsi="Cambria Math"/>
                <w:sz w:val="24"/>
                <w:szCs w:val="24"/>
                <w:lang w:eastAsia="ru-RU"/>
              </w:rPr>
              <m:t>FOT</m:t>
            </m:r>
          </m:e>
          <m:sub>
            <m:r>
              <w:rPr>
                <w:rFonts w:ascii="Cambria Math" w:eastAsia="Calibri" w:hAnsi="Cambria Math"/>
                <w:sz w:val="24"/>
                <w:szCs w:val="24"/>
                <w:lang w:eastAsia="ru-RU"/>
              </w:rPr>
              <m:t>do</m:t>
            </m:r>
          </m:sub>
        </m:sSub>
        <m:r>
          <w:rPr>
            <w:rFonts w:ascii="Cambria Math" w:eastAsia="Calibri" w:hAnsi="Cambria Math"/>
            <w:sz w:val="24"/>
            <w:szCs w:val="24"/>
            <w:lang w:eastAsia="ru-RU"/>
          </w:rPr>
          <m:t xml:space="preserve"> </m:t>
        </m:r>
      </m:oMath>
      <w:r w:rsidR="00613C63" w:rsidRPr="00613C63">
        <w:rPr>
          <w:rFonts w:ascii="Arial Narrow" w:hAnsi="Arial Narrow"/>
          <w:sz w:val="24"/>
          <w:szCs w:val="24"/>
          <w:lang w:eastAsia="ru-RU"/>
        </w:rPr>
        <w:t>–</w:t>
      </w:r>
      <w:r w:rsidR="00613C63" w:rsidRPr="00613C63">
        <w:rPr>
          <w:rFonts w:ascii="Arial Narrow" w:eastAsia="Calibri" w:hAnsi="Arial Narrow"/>
          <w:sz w:val="24"/>
          <w:szCs w:val="24"/>
          <w:lang w:eastAsia="ru-RU"/>
        </w:rPr>
        <w:t xml:space="preserve"> фонд оплаты труда работников </w:t>
      </w:r>
      <w:r w:rsidR="00613C63">
        <w:rPr>
          <w:rFonts w:ascii="Arial Narrow" w:eastAsia="Calibri" w:hAnsi="Arial Narrow"/>
          <w:sz w:val="24"/>
          <w:szCs w:val="24"/>
        </w:rPr>
        <w:t>дошкольного образовательного учреждения</w:t>
      </w:r>
      <w:r w:rsidR="00613C63" w:rsidRPr="00613C63">
        <w:rPr>
          <w:rFonts w:ascii="Arial Narrow" w:eastAsia="Calibri" w:hAnsi="Arial Narrow"/>
          <w:sz w:val="24"/>
          <w:szCs w:val="24"/>
          <w:lang w:eastAsia="ru-RU"/>
        </w:rPr>
        <w:t xml:space="preserve"> по должностным окладам (окладам, ставкам заработной платы) работников по основному месту работы;</w:t>
      </w:r>
    </w:p>
    <w:p w:rsidR="00613C63" w:rsidRPr="00613C63" w:rsidRDefault="001310A9" w:rsidP="00613C63">
      <w:pPr>
        <w:pStyle w:val="a3"/>
        <w:jc w:val="both"/>
        <w:rPr>
          <w:rFonts w:ascii="Arial Narrow" w:eastAsia="Calibri" w:hAnsi="Arial Narrow"/>
          <w:sz w:val="24"/>
          <w:szCs w:val="24"/>
          <w:lang w:eastAsia="ru-RU"/>
        </w:rPr>
      </w:pPr>
      <m:oMath>
        <m:sSub>
          <m:sSubPr>
            <m:ctrlPr>
              <w:rPr>
                <w:rFonts w:ascii="Cambria Math" w:eastAsia="Calibri" w:hAnsi="Cambria Math"/>
                <w:sz w:val="24"/>
                <w:szCs w:val="24"/>
                <w:lang w:eastAsia="ru-RU"/>
              </w:rPr>
            </m:ctrlPr>
          </m:sSubPr>
          <m:e>
            <m:r>
              <w:rPr>
                <w:rFonts w:ascii="Cambria Math" w:eastAsia="Calibri" w:hAnsi="Cambria Math"/>
                <w:sz w:val="24"/>
                <w:szCs w:val="24"/>
                <w:lang w:eastAsia="ru-RU"/>
              </w:rPr>
              <m:t>D</m:t>
            </m:r>
          </m:e>
          <m:sub>
            <m:r>
              <w:rPr>
                <w:rFonts w:ascii="Cambria Math" w:eastAsia="Calibri" w:hAnsi="Cambria Math"/>
                <w:sz w:val="24"/>
                <w:szCs w:val="24"/>
                <w:lang w:eastAsia="ru-RU"/>
              </w:rPr>
              <m:t>k</m:t>
            </m:r>
          </m:sub>
        </m:sSub>
      </m:oMath>
      <w:r w:rsidR="00613C63" w:rsidRPr="00613C63">
        <w:rPr>
          <w:rFonts w:ascii="Arial Narrow" w:eastAsia="Calibri" w:hAnsi="Arial Narrow"/>
          <w:sz w:val="24"/>
          <w:szCs w:val="24"/>
          <w:lang w:eastAsia="ru-RU"/>
        </w:rPr>
        <w:t xml:space="preserve"> </w:t>
      </w:r>
      <w:r w:rsidR="00613C63" w:rsidRPr="00613C63">
        <w:rPr>
          <w:rFonts w:ascii="Arial Narrow" w:hAnsi="Arial Narrow"/>
          <w:sz w:val="24"/>
          <w:szCs w:val="24"/>
          <w:lang w:eastAsia="ru-RU"/>
        </w:rPr>
        <w:t>–</w:t>
      </w:r>
      <w:r w:rsidR="00613C63" w:rsidRPr="00613C63">
        <w:rPr>
          <w:rFonts w:ascii="Arial Narrow" w:eastAsia="Calibri" w:hAnsi="Arial Narrow"/>
          <w:sz w:val="24"/>
          <w:szCs w:val="24"/>
          <w:lang w:eastAsia="ru-RU"/>
        </w:rPr>
        <w:t xml:space="preserve"> доля фонда оплаты труда на выплаты стимулирующего характера за качество выполняемых работ.</w:t>
      </w:r>
    </w:p>
    <w:p w:rsidR="00613C63" w:rsidRPr="00613C63" w:rsidRDefault="00613C63" w:rsidP="00613C63">
      <w:pPr>
        <w:pStyle w:val="a3"/>
        <w:jc w:val="both"/>
        <w:rPr>
          <w:rFonts w:ascii="Arial Narrow" w:eastAsia="Calibri" w:hAnsi="Arial Narrow"/>
          <w:sz w:val="24"/>
          <w:szCs w:val="24"/>
          <w:lang w:eastAsia="ru-RU"/>
        </w:rPr>
      </w:pPr>
      <w:r w:rsidRPr="00613C63">
        <w:rPr>
          <w:rFonts w:ascii="Arial Narrow" w:eastAsia="Calibri" w:hAnsi="Arial Narrow"/>
          <w:sz w:val="24"/>
          <w:szCs w:val="24"/>
          <w:lang w:eastAsia="ru-RU"/>
        </w:rPr>
        <w:t xml:space="preserve">Рекомендуемый размер фонда оплаты труда на выплаты стимулирующего характера за качество выполняемых работ принимается в размере 17,5 процента фонда оплаты труда работников </w:t>
      </w:r>
      <w:r>
        <w:rPr>
          <w:rFonts w:ascii="Arial Narrow" w:eastAsia="Calibri" w:hAnsi="Arial Narrow"/>
          <w:sz w:val="24"/>
          <w:szCs w:val="24"/>
          <w:lang w:eastAsia="ru-RU"/>
        </w:rPr>
        <w:t>дошкольного образовательного учреждения</w:t>
      </w:r>
      <w:r w:rsidRPr="00613C63">
        <w:rPr>
          <w:rFonts w:ascii="Arial Narrow" w:eastAsia="Calibri" w:hAnsi="Arial Narrow"/>
          <w:sz w:val="24"/>
          <w:szCs w:val="24"/>
          <w:lang w:eastAsia="ru-RU"/>
        </w:rPr>
        <w:t xml:space="preserve"> по должностным окладам (окладам, ставкам заработной платы) работников по основному месту работы.</w:t>
      </w:r>
    </w:p>
    <w:p w:rsidR="00613C63" w:rsidRPr="00613C63" w:rsidRDefault="00613C63" w:rsidP="00613C63">
      <w:pPr>
        <w:pStyle w:val="a3"/>
        <w:jc w:val="both"/>
        <w:rPr>
          <w:rFonts w:ascii="Arial Narrow" w:eastAsia="Calibri" w:hAnsi="Arial Narrow"/>
          <w:sz w:val="24"/>
          <w:szCs w:val="24"/>
        </w:rPr>
      </w:pPr>
      <w:r w:rsidRPr="00613C63">
        <w:rPr>
          <w:rFonts w:ascii="Arial Narrow" w:eastAsia="Calibri" w:hAnsi="Arial Narrow"/>
          <w:sz w:val="24"/>
          <w:szCs w:val="24"/>
          <w:lang w:eastAsia="ru-RU"/>
        </w:rPr>
        <w:t>13. Премиальные и иные поощрительные выплаты устан</w:t>
      </w:r>
      <w:r>
        <w:rPr>
          <w:rFonts w:ascii="Arial Narrow" w:eastAsia="Calibri" w:hAnsi="Arial Narrow"/>
          <w:sz w:val="24"/>
          <w:szCs w:val="24"/>
          <w:lang w:eastAsia="ru-RU"/>
        </w:rPr>
        <w:t>авливаются работникам дошкольного</w:t>
      </w:r>
      <w:r w:rsidRPr="00613C63">
        <w:rPr>
          <w:rFonts w:ascii="Arial Narrow" w:eastAsia="Calibri" w:hAnsi="Arial Narrow"/>
          <w:sz w:val="24"/>
          <w:szCs w:val="24"/>
          <w:lang w:eastAsia="ru-RU"/>
        </w:rPr>
        <w:t xml:space="preserve"> образовател</w:t>
      </w:r>
      <w:r>
        <w:rPr>
          <w:rFonts w:ascii="Arial Narrow" w:eastAsia="Calibri" w:hAnsi="Arial Narrow"/>
          <w:sz w:val="24"/>
          <w:szCs w:val="24"/>
          <w:lang w:eastAsia="ru-RU"/>
        </w:rPr>
        <w:t>ьного учреждения</w:t>
      </w:r>
      <w:r w:rsidRPr="00613C63">
        <w:rPr>
          <w:rFonts w:ascii="Arial Narrow" w:eastAsia="Calibri" w:hAnsi="Arial Narrow"/>
          <w:sz w:val="24"/>
          <w:szCs w:val="24"/>
          <w:lang w:eastAsia="ru-RU"/>
        </w:rPr>
        <w:t xml:space="preserve"> по основному месту работы единовременно за определенный период времени (месяц, квартал, год) в связи с юбилейными датами, получением знаков отличия, благодарственных писем, грамот, государственных наград и по иным основаниям</w:t>
      </w:r>
      <w:r w:rsidRPr="00613C63">
        <w:rPr>
          <w:rFonts w:ascii="Arial Narrow" w:eastAsia="Calibri" w:hAnsi="Arial Narrow"/>
          <w:sz w:val="24"/>
          <w:szCs w:val="24"/>
        </w:rPr>
        <w:t>, установленным локальными актами и коллективными договорами организации.</w:t>
      </w:r>
    </w:p>
    <w:p w:rsidR="00613C63" w:rsidRPr="00613C63" w:rsidRDefault="00613C63" w:rsidP="00613C63">
      <w:pPr>
        <w:pStyle w:val="a3"/>
        <w:jc w:val="both"/>
        <w:rPr>
          <w:rFonts w:ascii="Arial Narrow" w:eastAsia="Calibri" w:hAnsi="Arial Narrow"/>
          <w:sz w:val="24"/>
          <w:szCs w:val="24"/>
          <w:lang w:eastAsia="ru-RU"/>
        </w:rPr>
      </w:pPr>
      <w:r w:rsidRPr="00613C63">
        <w:rPr>
          <w:rFonts w:ascii="Arial Narrow" w:eastAsia="Calibri" w:hAnsi="Arial Narrow"/>
          <w:sz w:val="24"/>
          <w:szCs w:val="24"/>
          <w:lang w:eastAsia="ru-RU"/>
        </w:rPr>
        <w:t>13.1. Размеры, порядок и условия осуществления премиальных и иных поощрительных выплат по итогам работы определяются локальными актами организации и коллективными договорами.</w:t>
      </w:r>
    </w:p>
    <w:p w:rsidR="00613C63" w:rsidRDefault="00613C63" w:rsidP="00613C63">
      <w:pPr>
        <w:pStyle w:val="a3"/>
        <w:ind w:firstLine="709"/>
        <w:jc w:val="both"/>
        <w:rPr>
          <w:rFonts w:ascii="Arial Narrow" w:eastAsia="Calibri" w:hAnsi="Arial Narrow"/>
          <w:sz w:val="24"/>
          <w:szCs w:val="24"/>
          <w:lang w:eastAsia="ru-RU"/>
        </w:rPr>
      </w:pPr>
      <w:r w:rsidRPr="00613C63">
        <w:rPr>
          <w:rFonts w:ascii="Arial Narrow" w:eastAsia="Calibri" w:hAnsi="Arial Narrow"/>
          <w:sz w:val="24"/>
          <w:szCs w:val="24"/>
          <w:lang w:eastAsia="ru-RU"/>
        </w:rPr>
        <w:t>13.2. Размер фонда оплаты труда, предусмотренного на премиальн</w:t>
      </w:r>
      <w:r>
        <w:rPr>
          <w:rFonts w:ascii="Arial Narrow" w:eastAsia="Calibri" w:hAnsi="Arial Narrow"/>
          <w:sz w:val="24"/>
          <w:szCs w:val="24"/>
          <w:lang w:eastAsia="ru-RU"/>
        </w:rPr>
        <w:t>ые выплаты работникам дошкольного образовательного учреждения</w:t>
      </w:r>
      <w:r w:rsidRPr="00613C63">
        <w:rPr>
          <w:rFonts w:ascii="Arial Narrow" w:eastAsia="Calibri" w:hAnsi="Arial Narrow"/>
          <w:sz w:val="24"/>
          <w:szCs w:val="24"/>
          <w:lang w:eastAsia="ru-RU"/>
        </w:rPr>
        <w:t xml:space="preserve">, составляет не менее 2 процентов от фонда оплаты труда, </w:t>
      </w:r>
      <w:r w:rsidRPr="00613C63">
        <w:rPr>
          <w:rFonts w:ascii="Arial Narrow" w:eastAsia="Calibri" w:hAnsi="Arial Narrow"/>
          <w:sz w:val="24"/>
          <w:szCs w:val="24"/>
          <w:lang w:eastAsia="ru-RU"/>
        </w:rPr>
        <w:lastRenderedPageBreak/>
        <w:t>предусмотренного на выплату окладов (ставок заработной платы, должностных окладов), выплат стимулирующего характера работникам по основному месту работы и основной должности.</w:t>
      </w:r>
    </w:p>
    <w:p w:rsidR="00613C63" w:rsidRPr="00613C63" w:rsidRDefault="00613C63" w:rsidP="00613C63">
      <w:pPr>
        <w:pStyle w:val="a3"/>
        <w:ind w:firstLine="709"/>
        <w:jc w:val="both"/>
        <w:rPr>
          <w:rFonts w:ascii="Arial Narrow" w:eastAsia="Calibri" w:hAnsi="Arial Narrow"/>
          <w:sz w:val="24"/>
          <w:szCs w:val="24"/>
          <w:lang w:eastAsia="ru-RU"/>
        </w:rPr>
      </w:pPr>
      <w:r w:rsidRPr="00613C63">
        <w:rPr>
          <w:rFonts w:ascii="Arial Narrow" w:eastAsia="Calibri" w:hAnsi="Arial Narrow"/>
          <w:sz w:val="24"/>
          <w:szCs w:val="24"/>
          <w:lang w:eastAsia="ru-RU"/>
        </w:rPr>
        <w:t>13.3. Премиальные и иные поощрительные выплаты могут устанавливаться единовременно в целях повышения эффективности деятельности работников государственных организаций Республики Татарстан при выполнении плана мероприятий («дорожной карты») «Изменения в отраслях социальной сферы, направленные на повышение эффективности образования и науки», утвержденного распоряжением Правительства Российской Федерации от 30 апреля 2014 г. № 722-р, и плана мероприятий («дорожной карты») «Изменения в отраслях социальной сферы, направленные на повышение эффективности образования и науки в Республике Татарстан, на 2013</w:t>
      </w:r>
      <w:r>
        <w:rPr>
          <w:rFonts w:ascii="Arial Narrow" w:eastAsia="Calibri" w:hAnsi="Arial Narrow"/>
          <w:sz w:val="24"/>
          <w:szCs w:val="24"/>
          <w:lang w:eastAsia="ru-RU"/>
        </w:rPr>
        <w:t xml:space="preserve"> – </w:t>
      </w:r>
      <w:r w:rsidRPr="00613C63">
        <w:rPr>
          <w:rFonts w:ascii="Arial Narrow" w:eastAsia="Calibri" w:hAnsi="Arial Narrow"/>
          <w:sz w:val="24"/>
          <w:szCs w:val="24"/>
          <w:lang w:eastAsia="ru-RU"/>
        </w:rPr>
        <w:t>2018 годы», утвержденного распоряжением Кабинета Министров Республики Татарстан от 21.05.2014 № 939-р.</w:t>
      </w:r>
    </w:p>
    <w:p w:rsidR="00613C63" w:rsidRPr="00613C63" w:rsidRDefault="00613C63" w:rsidP="00613C63">
      <w:pPr>
        <w:pStyle w:val="a3"/>
        <w:jc w:val="both"/>
        <w:rPr>
          <w:rFonts w:ascii="Arial Narrow" w:eastAsia="Calibri" w:hAnsi="Arial Narrow"/>
          <w:sz w:val="24"/>
          <w:szCs w:val="24"/>
          <w:lang w:eastAsia="ru-RU"/>
        </w:rPr>
      </w:pPr>
    </w:p>
    <w:p w:rsidR="00613C63" w:rsidRPr="00613C63" w:rsidRDefault="00613C63" w:rsidP="00613C63">
      <w:pPr>
        <w:pStyle w:val="a3"/>
        <w:jc w:val="both"/>
        <w:rPr>
          <w:rFonts w:ascii="Arial Narrow" w:hAnsi="Arial Narrow"/>
          <w:b/>
          <w:sz w:val="24"/>
          <w:szCs w:val="24"/>
          <w:lang w:eastAsia="ru-RU"/>
        </w:rPr>
      </w:pPr>
      <w:r w:rsidRPr="00613C63">
        <w:rPr>
          <w:rFonts w:ascii="Arial Narrow" w:hAnsi="Arial Narrow"/>
          <w:b/>
          <w:sz w:val="24"/>
          <w:szCs w:val="24"/>
          <w:lang w:val="en-US" w:eastAsia="ru-RU"/>
        </w:rPr>
        <w:t>VI</w:t>
      </w:r>
      <w:r w:rsidRPr="00613C63">
        <w:rPr>
          <w:rFonts w:ascii="Arial Narrow" w:hAnsi="Arial Narrow"/>
          <w:b/>
          <w:sz w:val="24"/>
          <w:szCs w:val="24"/>
          <w:lang w:eastAsia="ru-RU"/>
        </w:rPr>
        <w:t>. Выплаты компенсационного характера</w:t>
      </w:r>
    </w:p>
    <w:p w:rsid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 xml:space="preserve">1. К выплатам компенсационного характера в </w:t>
      </w:r>
      <w:r w:rsidR="00361FAC">
        <w:rPr>
          <w:rFonts w:ascii="Arial Narrow" w:eastAsia="Calibri" w:hAnsi="Arial Narrow" w:cs="Calibri"/>
          <w:sz w:val="24"/>
          <w:szCs w:val="24"/>
          <w:lang w:eastAsia="ru-RU"/>
        </w:rPr>
        <w:t>дошкольном образовательном учреждении</w:t>
      </w:r>
      <w:r w:rsidRPr="00613C63">
        <w:rPr>
          <w:rFonts w:ascii="Arial Narrow" w:hAnsi="Arial Narrow"/>
          <w:sz w:val="24"/>
          <w:szCs w:val="24"/>
          <w:lang w:eastAsia="ru-RU"/>
        </w:rPr>
        <w:t xml:space="preserve"> относятся:</w:t>
      </w:r>
    </w:p>
    <w:p w:rsid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 xml:space="preserve">выплаты специалистам </w:t>
      </w:r>
      <w:r>
        <w:rPr>
          <w:rFonts w:ascii="Arial Narrow" w:hAnsi="Arial Narrow"/>
          <w:sz w:val="24"/>
          <w:szCs w:val="24"/>
          <w:lang w:eastAsia="ru-RU"/>
        </w:rPr>
        <w:t>за работу в сельской местности;</w:t>
      </w:r>
    </w:p>
    <w:p w:rsid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 xml:space="preserve">выплаты работникам, занятым на работах с вредными и </w:t>
      </w:r>
      <w:r>
        <w:rPr>
          <w:rFonts w:ascii="Arial Narrow" w:hAnsi="Arial Narrow"/>
          <w:sz w:val="24"/>
          <w:szCs w:val="24"/>
          <w:lang w:eastAsia="ru-RU"/>
        </w:rPr>
        <w:t>(или) опасными условиями труда;</w:t>
      </w:r>
    </w:p>
    <w:p w:rsid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выплаты при выполнении работ различной квалификации, совмещении профессий (должностей), сверхурочной работе, работе в ночное время и при выполнении работ в других условиях, отклоняющихся от нормальных;</w:t>
      </w:r>
    </w:p>
    <w:p w:rsid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выплаты компенсационного характера за работу с определенными категориями воспитанников (обучающихся), с ограниченными возможностями здоровья;</w:t>
      </w:r>
    </w:p>
    <w:p w:rsid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выплаты компенсационного характера за работу</w:t>
      </w:r>
      <w:r>
        <w:rPr>
          <w:rFonts w:ascii="Arial Narrow" w:hAnsi="Arial Narrow"/>
          <w:sz w:val="24"/>
          <w:szCs w:val="24"/>
          <w:lang w:eastAsia="ru-RU"/>
        </w:rPr>
        <w:t xml:space="preserve"> в дошкольном образовательном учреждении</w:t>
      </w:r>
      <w:r w:rsidRPr="00613C63">
        <w:rPr>
          <w:rFonts w:ascii="Arial Narrow" w:hAnsi="Arial Narrow"/>
          <w:sz w:val="24"/>
          <w:szCs w:val="24"/>
          <w:lang w:eastAsia="ru-RU"/>
        </w:rPr>
        <w:t xml:space="preserve"> для детей с ограниченными возможностями здоровья работникам профессионально-квалификационной групп должностей медицинских и фармацевтических работников</w:t>
      </w:r>
      <w:r w:rsidRPr="00613C63">
        <w:rPr>
          <w:rFonts w:ascii="Arial Narrow" w:hAnsi="Arial Narrow" w:cs="Calibri"/>
          <w:sz w:val="24"/>
          <w:szCs w:val="24"/>
          <w:lang w:eastAsia="ru-RU"/>
        </w:rPr>
        <w:t xml:space="preserve"> </w:t>
      </w:r>
      <w:r>
        <w:rPr>
          <w:rFonts w:ascii="Arial Narrow" w:hAnsi="Arial Narrow"/>
          <w:sz w:val="24"/>
          <w:szCs w:val="24"/>
          <w:lang w:eastAsia="ru-RU"/>
        </w:rPr>
        <w:t>в дошкольном образовательном учреждении</w:t>
      </w:r>
      <w:r w:rsidRPr="00613C63">
        <w:rPr>
          <w:rFonts w:ascii="Arial Narrow" w:hAnsi="Arial Narrow"/>
          <w:sz w:val="24"/>
          <w:szCs w:val="24"/>
          <w:lang w:eastAsia="ru-RU"/>
        </w:rPr>
        <w:t>.</w:t>
      </w:r>
      <w:r>
        <w:rPr>
          <w:rFonts w:ascii="Arial Narrow" w:hAnsi="Arial Narrow"/>
          <w:sz w:val="24"/>
          <w:szCs w:val="24"/>
          <w:lang w:eastAsia="ru-RU"/>
        </w:rPr>
        <w:t xml:space="preserve"> </w:t>
      </w:r>
    </w:p>
    <w:p w:rsid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2. Выплаты компенсационного характера, размеры и условия их осуществления устанавливаются коллективными договорами, локальными нормативными актами, трудовым договором в соответствии с трудовым законодательством и иными нормативными правовыми актами, сод</w:t>
      </w:r>
      <w:r>
        <w:rPr>
          <w:rFonts w:ascii="Arial Narrow" w:hAnsi="Arial Narrow"/>
          <w:sz w:val="24"/>
          <w:szCs w:val="24"/>
          <w:lang w:eastAsia="ru-RU"/>
        </w:rPr>
        <w:t>ержащими нормы трудового права.</w:t>
      </w:r>
    </w:p>
    <w:p w:rsidR="00613C63" w:rsidRP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3. Выплаты специалистам за работу в сельской местности предоставляются работникам, входящим в профессиональные квалификационные группы должностей педагогических работников и руководителей структурных подразделений, и рассчитываются по формуле:</w:t>
      </w:r>
    </w:p>
    <w:p w:rsidR="00613C63" w:rsidRPr="00613C63" w:rsidRDefault="00613C63" w:rsidP="00613C63">
      <w:pPr>
        <w:pStyle w:val="a3"/>
        <w:jc w:val="both"/>
        <w:rPr>
          <w:rFonts w:ascii="Arial Narrow" w:hAnsi="Arial Narrow"/>
          <w:sz w:val="24"/>
          <w:szCs w:val="24"/>
          <w:lang w:eastAsia="ru-RU"/>
        </w:rPr>
      </w:pPr>
    </w:p>
    <w:p w:rsidR="00613C63" w:rsidRPr="00613C63" w:rsidRDefault="001310A9" w:rsidP="00613C63">
      <w:pPr>
        <w:pStyle w:val="a3"/>
        <w:jc w:val="both"/>
        <w:rPr>
          <w:rFonts w:ascii="Arial Narrow" w:eastAsia="Calibri" w:hAnsi="Arial Narrow"/>
          <w:sz w:val="24"/>
          <w:szCs w:val="24"/>
        </w:rPr>
      </w:pPr>
      <m:oMathPara>
        <m:oMath>
          <m:sSub>
            <m:sSubPr>
              <m:ctrlPr>
                <w:rPr>
                  <w:rFonts w:ascii="Cambria Math" w:eastAsia="Calibri" w:hAnsi="Cambria Math"/>
                  <w:i/>
                  <w:sz w:val="24"/>
                  <w:szCs w:val="24"/>
                </w:rPr>
              </m:ctrlPr>
            </m:sSubPr>
            <m:e>
              <m:r>
                <w:rPr>
                  <w:rFonts w:ascii="Cambria Math" w:eastAsia="Calibri" w:hAnsi="Cambria Math"/>
                  <w:sz w:val="24"/>
                  <w:szCs w:val="24"/>
                  <w:lang w:val="en-US"/>
                </w:rPr>
                <m:t>B</m:t>
              </m:r>
            </m:e>
            <m:sub>
              <m:r>
                <w:rPr>
                  <w:rFonts w:ascii="Cambria Math" w:eastAsia="Calibri" w:hAnsi="Cambria Math"/>
                  <w:sz w:val="24"/>
                  <w:szCs w:val="24"/>
                </w:rPr>
                <m:t>sm</m:t>
              </m:r>
            </m:sub>
          </m:sSub>
          <m:r>
            <w:rPr>
              <w:rFonts w:ascii="Cambria Math" w:eastAsia="Calibri" w:hAnsi="Cambria Math"/>
              <w:sz w:val="24"/>
              <w:szCs w:val="24"/>
            </w:rPr>
            <m:t>=</m:t>
          </m:r>
          <m:sSub>
            <m:sSubPr>
              <m:ctrlPr>
                <w:rPr>
                  <w:rFonts w:ascii="Cambria Math" w:eastAsia="Calibri" w:hAnsi="Cambria Math"/>
                  <w:i/>
                  <w:sz w:val="24"/>
                  <w:szCs w:val="24"/>
                </w:rPr>
              </m:ctrlPr>
            </m:sSubPr>
            <m:e>
              <m:r>
                <w:rPr>
                  <w:rFonts w:ascii="Cambria Math" w:eastAsia="Calibri" w:hAnsi="Cambria Math"/>
                  <w:sz w:val="24"/>
                  <w:szCs w:val="24"/>
                </w:rPr>
                <m:t>D</m:t>
              </m:r>
            </m:e>
            <m:sub>
              <m:r>
                <w:rPr>
                  <w:rFonts w:ascii="Cambria Math" w:eastAsia="Calibri" w:hAnsi="Cambria Math"/>
                  <w:sz w:val="24"/>
                  <w:szCs w:val="24"/>
                </w:rPr>
                <m:t>sm</m:t>
              </m:r>
            </m:sub>
          </m:sSub>
          <m:r>
            <w:rPr>
              <w:rFonts w:ascii="Cambria Math" w:eastAsia="Calibri" w:hAnsi="Cambria Math"/>
              <w:sz w:val="24"/>
              <w:szCs w:val="24"/>
            </w:rPr>
            <m:t>×</m:t>
          </m:r>
          <m:r>
            <w:rPr>
              <w:rFonts w:ascii="Cambria Math" w:eastAsia="Calibri" w:hAnsi="Cambria Math"/>
              <w:sz w:val="24"/>
              <w:szCs w:val="24"/>
              <w:lang w:val="en-US"/>
            </w:rPr>
            <m:t>S</m:t>
          </m:r>
          <m:r>
            <w:rPr>
              <w:rFonts w:ascii="Cambria Math" w:eastAsia="Calibri" w:hAnsi="Cambria Math"/>
              <w:sz w:val="24"/>
              <w:szCs w:val="24"/>
            </w:rPr>
            <m:t>,</m:t>
          </m:r>
        </m:oMath>
      </m:oMathPara>
    </w:p>
    <w:p w:rsidR="00613C63" w:rsidRPr="00613C63" w:rsidRDefault="00613C63" w:rsidP="00613C63">
      <w:pPr>
        <w:pStyle w:val="a3"/>
        <w:jc w:val="both"/>
        <w:rPr>
          <w:rFonts w:ascii="Arial Narrow" w:eastAsia="Calibri" w:hAnsi="Arial Narrow"/>
          <w:sz w:val="24"/>
          <w:szCs w:val="24"/>
        </w:rPr>
      </w:pPr>
    </w:p>
    <w:p w:rsidR="00613C63" w:rsidRPr="00613C63" w:rsidRDefault="00613C63" w:rsidP="00613C63">
      <w:pPr>
        <w:pStyle w:val="a3"/>
        <w:jc w:val="both"/>
        <w:rPr>
          <w:rFonts w:ascii="Arial Narrow" w:eastAsia="Calibri" w:hAnsi="Arial Narrow"/>
          <w:sz w:val="24"/>
          <w:szCs w:val="24"/>
        </w:rPr>
      </w:pPr>
      <w:r w:rsidRPr="00613C63">
        <w:rPr>
          <w:rFonts w:ascii="Arial Narrow" w:eastAsia="Calibri" w:hAnsi="Arial Narrow"/>
          <w:sz w:val="24"/>
          <w:szCs w:val="24"/>
        </w:rPr>
        <w:t>где:</w:t>
      </w:r>
    </w:p>
    <w:p w:rsidR="00613C63" w:rsidRPr="00613C63" w:rsidRDefault="001310A9" w:rsidP="00613C63">
      <w:pPr>
        <w:pStyle w:val="a3"/>
        <w:jc w:val="both"/>
        <w:rPr>
          <w:rFonts w:ascii="Arial Narrow" w:eastAsia="Calibri" w:hAnsi="Arial Narrow"/>
          <w:sz w:val="24"/>
          <w:szCs w:val="24"/>
        </w:rPr>
      </w:pPr>
      <m:oMath>
        <m:sSub>
          <m:sSubPr>
            <m:ctrlPr>
              <w:rPr>
                <w:rFonts w:ascii="Cambria Math" w:eastAsia="Calibri" w:hAnsi="Cambria Math"/>
                <w:i/>
                <w:sz w:val="24"/>
                <w:szCs w:val="24"/>
              </w:rPr>
            </m:ctrlPr>
          </m:sSubPr>
          <m:e>
            <m:r>
              <w:rPr>
                <w:rFonts w:ascii="Cambria Math" w:eastAsia="Calibri" w:hAnsi="Cambria Math"/>
                <w:sz w:val="24"/>
                <w:szCs w:val="24"/>
                <w:lang w:val="en-US"/>
              </w:rPr>
              <m:t>B</m:t>
            </m:r>
          </m:e>
          <m:sub>
            <m:r>
              <w:rPr>
                <w:rFonts w:ascii="Cambria Math" w:eastAsia="Calibri" w:hAnsi="Cambria Math"/>
                <w:sz w:val="24"/>
                <w:szCs w:val="24"/>
              </w:rPr>
              <m:t>sm</m:t>
            </m:r>
          </m:sub>
        </m:sSub>
      </m:oMath>
      <w:r w:rsidR="00613C63" w:rsidRPr="00613C63">
        <w:rPr>
          <w:rFonts w:ascii="Arial Narrow" w:eastAsia="Calibri" w:hAnsi="Arial Narrow"/>
          <w:sz w:val="24"/>
          <w:szCs w:val="24"/>
        </w:rPr>
        <w:t xml:space="preserve"> </w:t>
      </w:r>
      <w:r w:rsidR="00613C63" w:rsidRPr="00613C63">
        <w:rPr>
          <w:rFonts w:ascii="Arial Narrow" w:hAnsi="Arial Narrow"/>
          <w:sz w:val="24"/>
          <w:szCs w:val="24"/>
          <w:lang w:eastAsia="ru-RU"/>
        </w:rPr>
        <w:t>–</w:t>
      </w:r>
      <w:r w:rsidR="00613C63" w:rsidRPr="00613C63">
        <w:rPr>
          <w:rFonts w:ascii="Arial Narrow" w:eastAsia="Calibri" w:hAnsi="Arial Narrow"/>
          <w:sz w:val="24"/>
          <w:szCs w:val="24"/>
        </w:rPr>
        <w:t xml:space="preserve"> выплата специалистам за работу в сельской местности;</w:t>
      </w:r>
    </w:p>
    <w:p w:rsidR="00613C63" w:rsidRPr="00613C63" w:rsidRDefault="001310A9" w:rsidP="00613C63">
      <w:pPr>
        <w:pStyle w:val="a3"/>
        <w:jc w:val="both"/>
        <w:rPr>
          <w:rFonts w:ascii="Arial Narrow" w:eastAsia="Calibri" w:hAnsi="Arial Narrow"/>
          <w:sz w:val="24"/>
          <w:szCs w:val="24"/>
        </w:rPr>
      </w:pPr>
      <m:oMath>
        <m:sSub>
          <m:sSubPr>
            <m:ctrlPr>
              <w:rPr>
                <w:rFonts w:ascii="Cambria Math" w:eastAsia="Calibri" w:hAnsi="Cambria Math"/>
                <w:i/>
                <w:sz w:val="24"/>
                <w:szCs w:val="24"/>
              </w:rPr>
            </m:ctrlPr>
          </m:sSubPr>
          <m:e>
            <m:r>
              <w:rPr>
                <w:rFonts w:ascii="Cambria Math" w:eastAsia="Calibri" w:hAnsi="Cambria Math"/>
                <w:sz w:val="24"/>
                <w:szCs w:val="24"/>
              </w:rPr>
              <m:t>D</m:t>
            </m:r>
          </m:e>
          <m:sub>
            <m:r>
              <w:rPr>
                <w:rFonts w:ascii="Cambria Math" w:eastAsia="Calibri" w:hAnsi="Cambria Math"/>
                <w:sz w:val="24"/>
                <w:szCs w:val="24"/>
              </w:rPr>
              <m:t>sm</m:t>
            </m:r>
          </m:sub>
        </m:sSub>
      </m:oMath>
      <w:r w:rsidR="00613C63" w:rsidRPr="00613C63">
        <w:rPr>
          <w:rFonts w:ascii="Arial Narrow" w:eastAsia="Calibri" w:hAnsi="Arial Narrow"/>
          <w:sz w:val="24"/>
          <w:szCs w:val="24"/>
        </w:rPr>
        <w:t xml:space="preserve"> </w:t>
      </w:r>
      <w:r w:rsidR="00613C63" w:rsidRPr="00613C63">
        <w:rPr>
          <w:rFonts w:ascii="Arial Narrow" w:hAnsi="Arial Narrow"/>
          <w:sz w:val="24"/>
          <w:szCs w:val="24"/>
          <w:lang w:eastAsia="ru-RU"/>
        </w:rPr>
        <w:t>–</w:t>
      </w:r>
      <w:r w:rsidR="00613C63" w:rsidRPr="00613C63">
        <w:rPr>
          <w:rFonts w:ascii="Arial Narrow" w:eastAsia="Calibri" w:hAnsi="Arial Narrow"/>
          <w:sz w:val="24"/>
          <w:szCs w:val="24"/>
        </w:rPr>
        <w:t xml:space="preserve"> размер выплаты специалистам за работу в сельской местности, принимаемый равным 1 388 рублям;</w:t>
      </w:r>
    </w:p>
    <w:p w:rsidR="00613C63" w:rsidRPr="00613C63" w:rsidRDefault="00613C63" w:rsidP="00613C63">
      <w:pPr>
        <w:pStyle w:val="a3"/>
        <w:jc w:val="both"/>
        <w:rPr>
          <w:rFonts w:ascii="Arial Narrow" w:eastAsia="Calibri" w:hAnsi="Arial Narrow"/>
          <w:sz w:val="24"/>
          <w:szCs w:val="24"/>
        </w:rPr>
      </w:pPr>
      <m:oMath>
        <m:r>
          <w:rPr>
            <w:rFonts w:ascii="Cambria Math" w:eastAsia="Calibri" w:hAnsi="Cambria Math"/>
            <w:sz w:val="24"/>
            <w:szCs w:val="24"/>
          </w:rPr>
          <m:t>S</m:t>
        </m:r>
      </m:oMath>
      <w:r w:rsidRPr="00613C63">
        <w:rPr>
          <w:rFonts w:ascii="Arial Narrow" w:eastAsia="Calibri" w:hAnsi="Arial Narrow"/>
          <w:i/>
          <w:sz w:val="24"/>
          <w:szCs w:val="24"/>
        </w:rPr>
        <w:t xml:space="preserve"> </w:t>
      </w:r>
      <w:r w:rsidRPr="00613C63">
        <w:rPr>
          <w:rFonts w:ascii="Arial Narrow" w:hAnsi="Arial Narrow"/>
          <w:sz w:val="24"/>
          <w:szCs w:val="24"/>
          <w:lang w:eastAsia="ru-RU"/>
        </w:rPr>
        <w:t>–</w:t>
      </w:r>
      <w:r w:rsidRPr="00613C63">
        <w:rPr>
          <w:rFonts w:ascii="Arial Narrow" w:eastAsia="Calibri" w:hAnsi="Arial Narrow"/>
          <w:sz w:val="24"/>
          <w:szCs w:val="24"/>
        </w:rPr>
        <w:t xml:space="preserve"> фактически отработанное время (ставка).</w:t>
      </w:r>
    </w:p>
    <w:p w:rsidR="00613C63" w:rsidRPr="00613C63" w:rsidRDefault="00613C63" w:rsidP="00613C63">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4. Выплаты компенсационного характера работникам, занятым на работах с вредными и (или) опасными условиями труда, и за работу в условиях, отклоняющихся от нормальных (при выполнении работ различной квалификации, совмещении профессий (должностей), сверхурочной работе, работе в ночное время и при выполнении работ в других условиях, отклоняющихся от нормальных), рассчитываются по формуле:</w:t>
      </w:r>
    </w:p>
    <w:p w:rsidR="00613C63" w:rsidRPr="00613C63" w:rsidRDefault="001310A9" w:rsidP="00613C63">
      <w:pPr>
        <w:pStyle w:val="a3"/>
        <w:jc w:val="both"/>
        <w:rPr>
          <w:rFonts w:ascii="Arial Narrow" w:eastAsia="Calibri" w:hAnsi="Arial Narrow"/>
          <w:sz w:val="24"/>
          <w:szCs w:val="24"/>
        </w:rPr>
      </w:pPr>
      <m:oMathPara>
        <m:oMath>
          <m:sSub>
            <m:sSubPr>
              <m:ctrlPr>
                <w:rPr>
                  <w:rFonts w:ascii="Cambria Math" w:eastAsia="Calibri" w:hAnsi="Cambria Math"/>
                  <w:sz w:val="24"/>
                  <w:szCs w:val="24"/>
                </w:rPr>
              </m:ctrlPr>
            </m:sSubPr>
            <m:e>
              <m:r>
                <w:rPr>
                  <w:rFonts w:ascii="Cambria Math" w:eastAsia="Calibri" w:hAnsi="Cambria Math"/>
                  <w:sz w:val="24"/>
                  <w:szCs w:val="24"/>
                </w:rPr>
                <m:t>B</m:t>
              </m:r>
            </m:e>
            <m:sub>
              <m:r>
                <w:rPr>
                  <w:rFonts w:ascii="Cambria Math" w:eastAsia="Calibri" w:hAnsi="Cambria Math"/>
                  <w:sz w:val="24"/>
                  <w:szCs w:val="24"/>
                </w:rPr>
                <m:t>kh</m:t>
              </m:r>
            </m:sub>
          </m:sSub>
          <m:r>
            <m:rPr>
              <m:sty m:val="p"/>
            </m:rPr>
            <w:rPr>
              <w:rFonts w:ascii="Cambria Math" w:eastAsia="Calibri" w:hAnsi="Cambria Math"/>
              <w:sz w:val="24"/>
              <w:szCs w:val="24"/>
            </w:rPr>
            <m:t>=</m:t>
          </m:r>
          <m:sSub>
            <m:sSubPr>
              <m:ctrlPr>
                <w:rPr>
                  <w:rFonts w:ascii="Cambria Math" w:eastAsia="Calibri" w:hAnsi="Cambria Math"/>
                  <w:sz w:val="24"/>
                  <w:szCs w:val="24"/>
                </w:rPr>
              </m:ctrlPr>
            </m:sSubPr>
            <m:e>
              <m:r>
                <w:rPr>
                  <w:rFonts w:ascii="Cambria Math" w:eastAsia="Calibri" w:hAnsi="Cambria Math"/>
                  <w:sz w:val="24"/>
                  <w:szCs w:val="24"/>
                </w:rPr>
                <m:t>O</m:t>
              </m:r>
            </m:e>
            <m:sub>
              <m:r>
                <w:rPr>
                  <w:rFonts w:ascii="Cambria Math" w:eastAsia="Calibri" w:hAnsi="Cambria Math"/>
                  <w:sz w:val="24"/>
                  <w:szCs w:val="24"/>
                </w:rPr>
                <m:t>d</m:t>
              </m:r>
            </m:sub>
          </m:sSub>
          <m:r>
            <w:rPr>
              <w:rFonts w:ascii="Cambria Math" w:eastAsia="Calibri" w:hAnsi="Cambria Math"/>
              <w:sz w:val="24"/>
              <w:szCs w:val="24"/>
            </w:rPr>
            <m:t>×</m:t>
          </m:r>
          <m:sSub>
            <m:sSubPr>
              <m:ctrlPr>
                <w:rPr>
                  <w:rFonts w:ascii="Cambria Math" w:eastAsia="Calibri" w:hAnsi="Cambria Math"/>
                  <w:sz w:val="24"/>
                  <w:szCs w:val="24"/>
                </w:rPr>
              </m:ctrlPr>
            </m:sSubPr>
            <m:e>
              <m:r>
                <w:rPr>
                  <w:rFonts w:ascii="Cambria Math" w:eastAsia="Calibri" w:hAnsi="Cambria Math"/>
                  <w:sz w:val="24"/>
                  <w:szCs w:val="24"/>
                </w:rPr>
                <m:t>D</m:t>
              </m:r>
            </m:e>
            <m:sub>
              <m:r>
                <w:rPr>
                  <w:rFonts w:ascii="Cambria Math" w:eastAsia="Calibri" w:hAnsi="Cambria Math"/>
                  <w:sz w:val="24"/>
                  <w:szCs w:val="24"/>
                </w:rPr>
                <m:t>kh</m:t>
              </m:r>
            </m:sub>
          </m:sSub>
          <m:r>
            <w:rPr>
              <w:rFonts w:ascii="Cambria Math" w:eastAsia="Calibri" w:hAnsi="Cambria Math"/>
              <w:sz w:val="24"/>
              <w:szCs w:val="24"/>
            </w:rPr>
            <m:t>×</m:t>
          </m:r>
          <m:f>
            <m:fPr>
              <m:ctrlPr>
                <w:rPr>
                  <w:rFonts w:ascii="Cambria Math" w:eastAsia="Calibri" w:hAnsi="Cambria Math"/>
                  <w:sz w:val="24"/>
                  <w:szCs w:val="24"/>
                </w:rPr>
              </m:ctrlPr>
            </m:fPr>
            <m:num>
              <m:sSub>
                <m:sSubPr>
                  <m:ctrlPr>
                    <w:rPr>
                      <w:rFonts w:ascii="Cambria Math" w:eastAsia="Calibri" w:hAnsi="Cambria Math"/>
                      <w:sz w:val="24"/>
                      <w:szCs w:val="24"/>
                    </w:rPr>
                  </m:ctrlPr>
                </m:sSubPr>
                <m:e>
                  <m:r>
                    <w:rPr>
                      <w:rFonts w:ascii="Cambria Math" w:eastAsia="Calibri" w:hAnsi="Cambria Math"/>
                      <w:sz w:val="24"/>
                      <w:szCs w:val="24"/>
                    </w:rPr>
                    <m:t>H</m:t>
                  </m:r>
                </m:e>
                <m:sub>
                  <m:r>
                    <w:rPr>
                      <w:rFonts w:ascii="Cambria Math" w:eastAsia="Calibri" w:hAnsi="Cambria Math"/>
                      <w:sz w:val="24"/>
                      <w:szCs w:val="24"/>
                    </w:rPr>
                    <m:t>fk</m:t>
                  </m:r>
                </m:sub>
              </m:sSub>
            </m:num>
            <m:den>
              <m:sSub>
                <m:sSubPr>
                  <m:ctrlPr>
                    <w:rPr>
                      <w:rFonts w:ascii="Cambria Math" w:eastAsia="Calibri" w:hAnsi="Cambria Math"/>
                      <w:sz w:val="24"/>
                      <w:szCs w:val="24"/>
                    </w:rPr>
                  </m:ctrlPr>
                </m:sSubPr>
                <m:e>
                  <m:r>
                    <w:rPr>
                      <w:rFonts w:ascii="Cambria Math" w:eastAsia="Calibri" w:hAnsi="Cambria Math"/>
                      <w:sz w:val="24"/>
                      <w:szCs w:val="24"/>
                    </w:rPr>
                    <m:t>H</m:t>
                  </m:r>
                </m:e>
                <m:sub>
                  <m:r>
                    <w:rPr>
                      <w:rFonts w:ascii="Cambria Math" w:eastAsia="Calibri" w:hAnsi="Cambria Math"/>
                      <w:sz w:val="24"/>
                      <w:szCs w:val="24"/>
                    </w:rPr>
                    <m:t>N</m:t>
                  </m:r>
                </m:sub>
              </m:sSub>
            </m:den>
          </m:f>
          <m:r>
            <m:rPr>
              <m:sty m:val="p"/>
            </m:rPr>
            <w:rPr>
              <w:rFonts w:ascii="Cambria Math" w:eastAsia="Calibri" w:hAnsi="Cambria Math"/>
              <w:sz w:val="24"/>
              <w:szCs w:val="24"/>
            </w:rPr>
            <m:t>,</m:t>
          </m:r>
        </m:oMath>
      </m:oMathPara>
    </w:p>
    <w:p w:rsidR="00613C63" w:rsidRPr="00613C63" w:rsidRDefault="00613C63" w:rsidP="00613C63">
      <w:pPr>
        <w:pStyle w:val="a3"/>
        <w:jc w:val="both"/>
        <w:rPr>
          <w:rFonts w:ascii="Arial Narrow" w:eastAsia="Calibri" w:hAnsi="Arial Narrow"/>
          <w:sz w:val="24"/>
          <w:szCs w:val="24"/>
        </w:rPr>
      </w:pPr>
    </w:p>
    <w:p w:rsidR="00613C63" w:rsidRPr="00613C63" w:rsidRDefault="00613C63" w:rsidP="00613C63">
      <w:pPr>
        <w:pStyle w:val="a3"/>
        <w:jc w:val="both"/>
        <w:rPr>
          <w:rFonts w:ascii="Arial Narrow" w:eastAsia="Calibri" w:hAnsi="Arial Narrow"/>
          <w:sz w:val="24"/>
          <w:szCs w:val="24"/>
        </w:rPr>
      </w:pPr>
      <w:r w:rsidRPr="00613C63">
        <w:rPr>
          <w:rFonts w:ascii="Arial Narrow" w:eastAsia="Calibri" w:hAnsi="Arial Narrow"/>
          <w:sz w:val="24"/>
          <w:szCs w:val="24"/>
        </w:rPr>
        <w:t>где:</w:t>
      </w:r>
    </w:p>
    <w:p w:rsidR="00613C63" w:rsidRPr="00613C63" w:rsidRDefault="001310A9" w:rsidP="00613C63">
      <w:pPr>
        <w:pStyle w:val="a3"/>
        <w:jc w:val="both"/>
        <w:rPr>
          <w:rFonts w:ascii="Arial Narrow" w:eastAsia="Calibri" w:hAnsi="Arial Narrow"/>
          <w:sz w:val="24"/>
          <w:szCs w:val="24"/>
        </w:rPr>
      </w:pPr>
      <m:oMath>
        <m:sSub>
          <m:sSubPr>
            <m:ctrlPr>
              <w:rPr>
                <w:rFonts w:ascii="Cambria Math" w:eastAsia="Calibri" w:hAnsi="Cambria Math"/>
                <w:sz w:val="24"/>
                <w:szCs w:val="24"/>
              </w:rPr>
            </m:ctrlPr>
          </m:sSubPr>
          <m:e>
            <m:r>
              <w:rPr>
                <w:rFonts w:ascii="Cambria Math" w:eastAsia="Calibri" w:hAnsi="Cambria Math"/>
                <w:sz w:val="24"/>
                <w:szCs w:val="24"/>
              </w:rPr>
              <m:t>B</m:t>
            </m:r>
          </m:e>
          <m:sub>
            <m:r>
              <w:rPr>
                <w:rFonts w:ascii="Cambria Math" w:eastAsia="Calibri" w:hAnsi="Cambria Math"/>
                <w:sz w:val="24"/>
                <w:szCs w:val="24"/>
              </w:rPr>
              <m:t>kh</m:t>
            </m:r>
          </m:sub>
        </m:sSub>
      </m:oMath>
      <w:r w:rsidR="00613C63" w:rsidRPr="00613C63">
        <w:rPr>
          <w:rFonts w:ascii="Arial Narrow" w:eastAsia="Calibri" w:hAnsi="Arial Narrow"/>
          <w:sz w:val="24"/>
          <w:szCs w:val="24"/>
        </w:rPr>
        <w:t xml:space="preserve"> </w:t>
      </w:r>
      <w:r w:rsidR="00613C63" w:rsidRPr="00613C63">
        <w:rPr>
          <w:rFonts w:ascii="Arial Narrow" w:hAnsi="Arial Narrow"/>
          <w:sz w:val="24"/>
          <w:szCs w:val="24"/>
          <w:lang w:eastAsia="ru-RU"/>
        </w:rPr>
        <w:t>–</w:t>
      </w:r>
      <w:r w:rsidR="00613C63" w:rsidRPr="00613C63">
        <w:rPr>
          <w:rFonts w:ascii="Arial Narrow" w:eastAsia="Calibri" w:hAnsi="Arial Narrow"/>
          <w:sz w:val="24"/>
          <w:szCs w:val="24"/>
        </w:rPr>
        <w:t xml:space="preserve"> выплата компенсационного характера;</w:t>
      </w:r>
    </w:p>
    <w:p w:rsidR="00613C63" w:rsidRPr="00613C63" w:rsidRDefault="001310A9" w:rsidP="00613C63">
      <w:pPr>
        <w:pStyle w:val="a3"/>
        <w:jc w:val="both"/>
        <w:rPr>
          <w:rFonts w:ascii="Arial Narrow" w:eastAsia="Calibri" w:hAnsi="Arial Narrow"/>
          <w:sz w:val="24"/>
          <w:szCs w:val="24"/>
        </w:rPr>
      </w:pPr>
      <m:oMath>
        <m:sSub>
          <m:sSubPr>
            <m:ctrlPr>
              <w:rPr>
                <w:rFonts w:ascii="Cambria Math" w:eastAsia="Calibri" w:hAnsi="Cambria Math"/>
                <w:i/>
                <w:sz w:val="24"/>
                <w:szCs w:val="24"/>
              </w:rPr>
            </m:ctrlPr>
          </m:sSubPr>
          <m:e>
            <m:r>
              <w:rPr>
                <w:rFonts w:ascii="Cambria Math" w:eastAsia="Calibri" w:hAnsi="Cambria Math"/>
                <w:sz w:val="24"/>
                <w:szCs w:val="24"/>
                <w:lang w:val="en-US"/>
              </w:rPr>
              <m:t>O</m:t>
            </m:r>
          </m:e>
          <m:sub>
            <m:r>
              <w:rPr>
                <w:rFonts w:ascii="Cambria Math" w:eastAsia="Calibri" w:hAnsi="Cambria Math"/>
                <w:sz w:val="24"/>
                <w:szCs w:val="24"/>
              </w:rPr>
              <m:t>d</m:t>
            </m:r>
          </m:sub>
        </m:sSub>
      </m:oMath>
      <w:r w:rsidR="00613C63" w:rsidRPr="00613C63">
        <w:rPr>
          <w:rFonts w:ascii="Arial Narrow" w:eastAsia="Calibri" w:hAnsi="Arial Narrow"/>
          <w:sz w:val="24"/>
          <w:szCs w:val="24"/>
        </w:rPr>
        <w:t xml:space="preserve"> </w:t>
      </w:r>
      <w:r w:rsidR="00613C63" w:rsidRPr="00613C63">
        <w:rPr>
          <w:rFonts w:ascii="Arial Narrow" w:hAnsi="Arial Narrow"/>
          <w:sz w:val="24"/>
          <w:szCs w:val="24"/>
          <w:lang w:eastAsia="ru-RU"/>
        </w:rPr>
        <w:t>–</w:t>
      </w:r>
      <w:r w:rsidR="00613C63" w:rsidRPr="00613C63">
        <w:rPr>
          <w:rFonts w:ascii="Arial Narrow" w:eastAsia="Calibri" w:hAnsi="Arial Narrow"/>
          <w:sz w:val="24"/>
          <w:szCs w:val="24"/>
        </w:rPr>
        <w:t xml:space="preserve"> должностной оклад работников </w:t>
      </w:r>
      <w:r w:rsidR="005D11A0">
        <w:rPr>
          <w:rFonts w:ascii="Arial Narrow" w:eastAsia="Calibri" w:hAnsi="Arial Narrow"/>
          <w:sz w:val="24"/>
          <w:szCs w:val="24"/>
        </w:rPr>
        <w:t>дошкольного образовательного учреждения</w:t>
      </w:r>
      <w:r w:rsidR="00613C63" w:rsidRPr="00613C63">
        <w:rPr>
          <w:rFonts w:ascii="Arial Narrow" w:eastAsia="Calibri" w:hAnsi="Arial Narrow"/>
          <w:sz w:val="24"/>
          <w:szCs w:val="24"/>
        </w:rPr>
        <w:t>;</w:t>
      </w:r>
    </w:p>
    <w:p w:rsidR="00613C63" w:rsidRPr="00613C63" w:rsidRDefault="001310A9" w:rsidP="00613C63">
      <w:pPr>
        <w:pStyle w:val="a3"/>
        <w:jc w:val="both"/>
        <w:rPr>
          <w:rFonts w:ascii="Arial Narrow" w:eastAsia="Calibri" w:hAnsi="Arial Narrow"/>
          <w:sz w:val="24"/>
          <w:szCs w:val="24"/>
        </w:rPr>
      </w:pPr>
      <m:oMath>
        <m:sSub>
          <m:sSubPr>
            <m:ctrlPr>
              <w:rPr>
                <w:rFonts w:ascii="Cambria Math" w:eastAsia="Calibri" w:hAnsi="Cambria Math"/>
                <w:sz w:val="24"/>
                <w:szCs w:val="24"/>
              </w:rPr>
            </m:ctrlPr>
          </m:sSubPr>
          <m:e>
            <m:r>
              <w:rPr>
                <w:rFonts w:ascii="Cambria Math" w:eastAsia="Calibri" w:hAnsi="Cambria Math"/>
                <w:sz w:val="24"/>
                <w:szCs w:val="24"/>
              </w:rPr>
              <m:t>D</m:t>
            </m:r>
          </m:e>
          <m:sub>
            <m:r>
              <w:rPr>
                <w:rFonts w:ascii="Cambria Math" w:eastAsia="Calibri" w:hAnsi="Cambria Math"/>
                <w:sz w:val="24"/>
                <w:szCs w:val="24"/>
              </w:rPr>
              <m:t>kh</m:t>
            </m:r>
          </m:sub>
        </m:sSub>
      </m:oMath>
      <w:r w:rsidR="00613C63" w:rsidRPr="00613C63">
        <w:rPr>
          <w:rFonts w:ascii="Arial Narrow" w:eastAsia="Calibri" w:hAnsi="Arial Narrow"/>
          <w:sz w:val="24"/>
          <w:szCs w:val="24"/>
        </w:rPr>
        <w:t xml:space="preserve"> </w:t>
      </w:r>
      <w:r w:rsidR="00613C63" w:rsidRPr="00613C63">
        <w:rPr>
          <w:rFonts w:ascii="Arial Narrow" w:hAnsi="Arial Narrow"/>
          <w:sz w:val="24"/>
          <w:szCs w:val="24"/>
          <w:lang w:eastAsia="ru-RU"/>
        </w:rPr>
        <w:t>–</w:t>
      </w:r>
      <w:r w:rsidR="00613C63" w:rsidRPr="00613C63">
        <w:rPr>
          <w:rFonts w:ascii="Arial Narrow" w:eastAsia="Calibri" w:hAnsi="Arial Narrow"/>
          <w:sz w:val="24"/>
          <w:szCs w:val="24"/>
        </w:rPr>
        <w:t xml:space="preserve"> размер надбавки компенсационного характера, определяемый в соответствии с Трудовым кодексом Российской Федерации;</w:t>
      </w:r>
    </w:p>
    <w:p w:rsidR="00613C63" w:rsidRPr="00613C63" w:rsidRDefault="001310A9" w:rsidP="00613C63">
      <w:pPr>
        <w:pStyle w:val="a3"/>
        <w:jc w:val="both"/>
        <w:rPr>
          <w:rFonts w:ascii="Arial Narrow" w:eastAsia="Calibri" w:hAnsi="Arial Narrow"/>
          <w:sz w:val="24"/>
          <w:szCs w:val="24"/>
        </w:rPr>
      </w:pPr>
      <m:oMath>
        <m:sSub>
          <m:sSubPr>
            <m:ctrlPr>
              <w:rPr>
                <w:rFonts w:ascii="Cambria Math" w:eastAsia="Calibri" w:hAnsi="Cambria Math"/>
                <w:sz w:val="24"/>
                <w:szCs w:val="24"/>
              </w:rPr>
            </m:ctrlPr>
          </m:sSubPr>
          <m:e>
            <m:r>
              <w:rPr>
                <w:rFonts w:ascii="Cambria Math" w:eastAsia="Calibri" w:hAnsi="Cambria Math"/>
                <w:sz w:val="24"/>
                <w:szCs w:val="24"/>
              </w:rPr>
              <m:t>H</m:t>
            </m:r>
          </m:e>
          <m:sub>
            <m:r>
              <w:rPr>
                <w:rFonts w:ascii="Cambria Math" w:eastAsia="Calibri" w:hAnsi="Cambria Math"/>
                <w:sz w:val="24"/>
                <w:szCs w:val="24"/>
              </w:rPr>
              <m:t>fk</m:t>
            </m:r>
          </m:sub>
        </m:sSub>
      </m:oMath>
      <w:r w:rsidR="00613C63" w:rsidRPr="00613C63">
        <w:rPr>
          <w:rFonts w:ascii="Arial Narrow" w:eastAsia="Calibri" w:hAnsi="Arial Narrow"/>
          <w:sz w:val="24"/>
          <w:szCs w:val="24"/>
        </w:rPr>
        <w:t xml:space="preserve"> </w:t>
      </w:r>
      <w:r w:rsidR="00613C63" w:rsidRPr="00613C63">
        <w:rPr>
          <w:rFonts w:ascii="Arial Narrow" w:hAnsi="Arial Narrow"/>
          <w:sz w:val="24"/>
          <w:szCs w:val="24"/>
          <w:lang w:eastAsia="ru-RU"/>
        </w:rPr>
        <w:t>–</w:t>
      </w:r>
      <w:r w:rsidR="00613C63" w:rsidRPr="00613C63">
        <w:rPr>
          <w:rFonts w:ascii="Arial Narrow" w:eastAsia="Calibri" w:hAnsi="Arial Narrow"/>
          <w:sz w:val="24"/>
          <w:szCs w:val="24"/>
        </w:rPr>
        <w:t xml:space="preserve"> фактически отработанное время, по которому законодательством предусмотрена выплата компенсационного характера;</w:t>
      </w:r>
    </w:p>
    <w:p w:rsidR="00613C63" w:rsidRPr="00613C63" w:rsidRDefault="001310A9" w:rsidP="00613C63">
      <w:pPr>
        <w:pStyle w:val="a3"/>
        <w:jc w:val="both"/>
        <w:rPr>
          <w:rFonts w:ascii="Arial Narrow" w:eastAsia="Calibri" w:hAnsi="Arial Narrow"/>
          <w:sz w:val="24"/>
          <w:szCs w:val="24"/>
        </w:rPr>
      </w:pPr>
      <m:oMath>
        <m:sSub>
          <m:sSubPr>
            <m:ctrlPr>
              <w:rPr>
                <w:rFonts w:ascii="Cambria Math" w:eastAsia="Calibri" w:hAnsi="Cambria Math"/>
                <w:sz w:val="24"/>
                <w:szCs w:val="24"/>
              </w:rPr>
            </m:ctrlPr>
          </m:sSubPr>
          <m:e>
            <m:r>
              <w:rPr>
                <w:rFonts w:ascii="Cambria Math" w:eastAsia="Calibri" w:hAnsi="Cambria Math"/>
                <w:sz w:val="24"/>
                <w:szCs w:val="24"/>
              </w:rPr>
              <m:t>H</m:t>
            </m:r>
          </m:e>
          <m:sub>
            <m:r>
              <w:rPr>
                <w:rFonts w:ascii="Cambria Math" w:eastAsia="Calibri" w:hAnsi="Cambria Math"/>
                <w:sz w:val="24"/>
                <w:szCs w:val="24"/>
              </w:rPr>
              <m:t>N</m:t>
            </m:r>
          </m:sub>
        </m:sSub>
      </m:oMath>
      <w:r w:rsidR="00613C63" w:rsidRPr="00613C63">
        <w:rPr>
          <w:rFonts w:ascii="Arial Narrow" w:eastAsia="Calibri" w:hAnsi="Arial Narrow"/>
          <w:sz w:val="24"/>
          <w:szCs w:val="24"/>
        </w:rPr>
        <w:t xml:space="preserve"> </w:t>
      </w:r>
      <w:r w:rsidR="00613C63" w:rsidRPr="00613C63">
        <w:rPr>
          <w:rFonts w:ascii="Arial Narrow" w:hAnsi="Arial Narrow"/>
          <w:sz w:val="24"/>
          <w:szCs w:val="24"/>
          <w:lang w:eastAsia="ru-RU"/>
        </w:rPr>
        <w:t>–</w:t>
      </w:r>
      <w:r w:rsidR="00613C63" w:rsidRPr="00613C63">
        <w:rPr>
          <w:rFonts w:ascii="Arial Narrow" w:eastAsia="Calibri" w:hAnsi="Arial Narrow"/>
          <w:sz w:val="24"/>
          <w:szCs w:val="24"/>
        </w:rPr>
        <w:t xml:space="preserve"> норма часов за базовый оклад (ставку заработ</w:t>
      </w:r>
      <w:r w:rsidR="00361FAC">
        <w:rPr>
          <w:rFonts w:ascii="Arial Narrow" w:eastAsia="Calibri" w:hAnsi="Arial Narrow"/>
          <w:sz w:val="24"/>
          <w:szCs w:val="24"/>
        </w:rPr>
        <w:t>ной платы) работников дошкольного образовательного учреждения</w:t>
      </w:r>
      <w:r w:rsidR="00613C63" w:rsidRPr="00613C63">
        <w:rPr>
          <w:rFonts w:ascii="Arial Narrow" w:eastAsia="Calibri" w:hAnsi="Arial Narrow"/>
          <w:sz w:val="24"/>
          <w:szCs w:val="24"/>
        </w:rPr>
        <w:t xml:space="preserve">, принимаемая согласно Трудовому </w:t>
      </w:r>
      <w:hyperlink r:id="rId10" w:history="1">
        <w:r w:rsidR="00613C63" w:rsidRPr="00613C63">
          <w:rPr>
            <w:rFonts w:ascii="Arial Narrow" w:eastAsia="Calibri" w:hAnsi="Arial Narrow"/>
            <w:sz w:val="24"/>
            <w:szCs w:val="24"/>
          </w:rPr>
          <w:t>кодексу</w:t>
        </w:r>
      </w:hyperlink>
      <w:r w:rsidR="00613C63" w:rsidRPr="00613C63">
        <w:rPr>
          <w:rFonts w:ascii="Arial Narrow" w:eastAsia="Calibri" w:hAnsi="Arial Narrow"/>
          <w:sz w:val="24"/>
          <w:szCs w:val="24"/>
        </w:rPr>
        <w:t xml:space="preserve"> Российской Федерации.</w:t>
      </w:r>
    </w:p>
    <w:p w:rsidR="00613C63" w:rsidRPr="00613C63" w:rsidRDefault="00613C63" w:rsidP="005D11A0">
      <w:pPr>
        <w:pStyle w:val="a3"/>
        <w:ind w:firstLine="709"/>
        <w:jc w:val="both"/>
        <w:rPr>
          <w:rFonts w:ascii="Arial Narrow" w:hAnsi="Arial Narrow"/>
          <w:sz w:val="24"/>
          <w:szCs w:val="24"/>
          <w:lang w:eastAsia="ru-RU"/>
        </w:rPr>
      </w:pPr>
      <w:r w:rsidRPr="00613C63">
        <w:rPr>
          <w:rFonts w:ascii="Arial Narrow" w:hAnsi="Arial Narrow"/>
          <w:sz w:val="24"/>
          <w:szCs w:val="24"/>
          <w:lang w:eastAsia="ru-RU"/>
        </w:rPr>
        <w:t>5. Выплаты за работу в условиях, отклоняющихся от нормальных (при выполнении работ различной квалификации, совмещении профессий (должностей), сверхурочной работы, работы в ночное время и при выполнении работ в других условиях, отклоняющихся от нормальных), устанавливаются за каждый час работы в ночное время в повышенном размере по сравнению с работой в нормальных условиях, но не ниже размеров, определенных законами и иными нормативными правовыми актами.</w:t>
      </w:r>
    </w:p>
    <w:p w:rsidR="00613C63" w:rsidRPr="00613C63" w:rsidRDefault="00613C63" w:rsidP="00613C63">
      <w:pPr>
        <w:pStyle w:val="a3"/>
        <w:jc w:val="both"/>
        <w:rPr>
          <w:rFonts w:ascii="Arial Narrow" w:hAnsi="Arial Narrow"/>
          <w:sz w:val="24"/>
          <w:szCs w:val="24"/>
          <w:lang w:eastAsia="ru-RU"/>
        </w:rPr>
      </w:pPr>
      <w:r w:rsidRPr="00613C63">
        <w:rPr>
          <w:rFonts w:ascii="Arial Narrow" w:hAnsi="Arial Narrow"/>
          <w:sz w:val="24"/>
          <w:szCs w:val="24"/>
          <w:lang w:eastAsia="ru-RU"/>
        </w:rPr>
        <w:t>В случае привлечения работника к работе в установленный ему графиком выходной день или нерабочий праздничный день работа оплачивается не менее чем в двойном размере. Работникам, получающим должностной оклад, работа оплачивается в размере не менее одинарной дневной или часовой базовой ставки сверх оклада, если она производилась в выходной и нерабочий праздничный день в пределах месячной нормы рабочего времени, и в размере не менее двойной часовой или дневной ставки сверх базового оклада, если работа производилась сверх месячной нормы.</w:t>
      </w:r>
    </w:p>
    <w:p w:rsidR="005D11A0" w:rsidRDefault="00613C63" w:rsidP="005D11A0">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5.1. По желанию работника, работавшего в выходной или нерабочий праздничный день, ему может быть предоставлен другой день отдыха. В этом случае работа в нерабочий праздничный день оплачивается в одинарном размере, а день отдыха оплате не подлежит.</w:t>
      </w:r>
    </w:p>
    <w:p w:rsidR="005D11A0" w:rsidRDefault="00613C63" w:rsidP="005D11A0">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6. Оплата труда работников, занятых на работах с вредными и (или) опасными условиями труда, устанавливается в повышенном размере по сравнению с окладами (должностными окладами), ставками заработной платы, установленными для различных видов работ с нормальными условиями труда, на основании специальной оценки условий труда в размере 4 процентов должностного оклада</w:t>
      </w:r>
      <w:r w:rsidR="005D11A0">
        <w:rPr>
          <w:rFonts w:ascii="Arial Narrow" w:hAnsi="Arial Narrow"/>
          <w:sz w:val="24"/>
          <w:szCs w:val="24"/>
          <w:lang w:eastAsia="ru-RU"/>
        </w:rPr>
        <w:t>.</w:t>
      </w:r>
    </w:p>
    <w:p w:rsidR="005D11A0" w:rsidRDefault="00613C63" w:rsidP="005D11A0">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7. Выплаты компенсационного характера за работу с определенными категориями воспитанников (обучающихся), с ограниченными возможностями здоровья предоставляются работникам образования в</w:t>
      </w:r>
      <w:r w:rsidRPr="00613C63">
        <w:rPr>
          <w:rFonts w:ascii="Arial Narrow" w:hAnsi="Arial Narrow" w:cs="Calibri"/>
          <w:sz w:val="24"/>
          <w:szCs w:val="24"/>
          <w:lang w:eastAsia="ru-RU"/>
        </w:rPr>
        <w:t xml:space="preserve"> </w:t>
      </w:r>
      <w:r w:rsidR="005D11A0">
        <w:rPr>
          <w:rFonts w:ascii="Arial Narrow" w:hAnsi="Arial Narrow"/>
          <w:sz w:val="24"/>
          <w:szCs w:val="24"/>
          <w:lang w:eastAsia="ru-RU"/>
        </w:rPr>
        <w:t>дошкольном образовательном учреждении</w:t>
      </w:r>
      <w:r w:rsidRPr="00613C63">
        <w:rPr>
          <w:rFonts w:ascii="Arial Narrow" w:hAnsi="Arial Narrow"/>
          <w:sz w:val="24"/>
          <w:szCs w:val="24"/>
          <w:lang w:eastAsia="ru-RU"/>
        </w:rPr>
        <w:t>.</w:t>
      </w:r>
    </w:p>
    <w:p w:rsidR="00613C63" w:rsidRPr="00613C63" w:rsidRDefault="00613C63" w:rsidP="00463984">
      <w:pPr>
        <w:pStyle w:val="a3"/>
        <w:ind w:firstLine="851"/>
        <w:jc w:val="both"/>
        <w:rPr>
          <w:rFonts w:ascii="Arial Narrow" w:hAnsi="Arial Narrow"/>
          <w:sz w:val="24"/>
          <w:szCs w:val="24"/>
          <w:lang w:eastAsia="ru-RU"/>
        </w:rPr>
      </w:pPr>
      <w:r w:rsidRPr="00613C63">
        <w:rPr>
          <w:rFonts w:ascii="Arial Narrow" w:hAnsi="Arial Narrow"/>
          <w:sz w:val="24"/>
          <w:szCs w:val="24"/>
          <w:lang w:eastAsia="ru-RU"/>
        </w:rPr>
        <w:t>7.1. Выплаты компенсационного характера за работу с определенными категориями воспитанников (обучающихся) с ограниченными возможностями здоровья для педагогических работников, которым установлены нормы часов педагогической работы в неделю за ставку заработной платы, рассчитываются по формуле:</w:t>
      </w:r>
    </w:p>
    <w:p w:rsidR="00613C63" w:rsidRPr="00463984" w:rsidRDefault="001310A9" w:rsidP="00613C63">
      <w:pPr>
        <w:pStyle w:val="a3"/>
        <w:jc w:val="both"/>
        <w:rPr>
          <w:rFonts w:ascii="Arial Narrow" w:eastAsia="Calibri" w:hAnsi="Arial Narrow"/>
          <w:sz w:val="24"/>
          <w:szCs w:val="24"/>
        </w:rPr>
      </w:pPr>
      <m:oMathPara>
        <m:oMath>
          <m:sSub>
            <m:sSubPr>
              <m:ctrlPr>
                <w:rPr>
                  <w:rFonts w:ascii="Cambria Math" w:eastAsia="Calibri" w:hAnsi="Cambria Math"/>
                  <w:sz w:val="24"/>
                  <w:szCs w:val="24"/>
                </w:rPr>
              </m:ctrlPr>
            </m:sSubPr>
            <m:e>
              <m:r>
                <w:rPr>
                  <w:rFonts w:ascii="Cambria Math" w:eastAsia="Calibri" w:hAnsi="Cambria Math"/>
                  <w:sz w:val="24"/>
                  <w:szCs w:val="24"/>
                </w:rPr>
                <m:t>B</m:t>
              </m:r>
            </m:e>
            <m:sub>
              <m:r>
                <w:rPr>
                  <w:rFonts w:ascii="Cambria Math" w:eastAsia="Calibri" w:hAnsi="Cambria Math"/>
                  <w:sz w:val="24"/>
                  <w:szCs w:val="24"/>
                </w:rPr>
                <m:t>kh</m:t>
              </m:r>
            </m:sub>
          </m:sSub>
          <m:r>
            <m:rPr>
              <m:sty m:val="p"/>
            </m:rPr>
            <w:rPr>
              <w:rFonts w:ascii="Cambria Math" w:eastAsia="Calibri" w:hAnsi="Cambria Math"/>
              <w:sz w:val="24"/>
              <w:szCs w:val="24"/>
            </w:rPr>
            <m:t>=(</m:t>
          </m:r>
          <m:sSub>
            <m:sSubPr>
              <m:ctrlPr>
                <w:rPr>
                  <w:rFonts w:ascii="Cambria Math" w:eastAsia="Calibri" w:hAnsi="Cambria Math"/>
                  <w:sz w:val="24"/>
                  <w:szCs w:val="24"/>
                </w:rPr>
              </m:ctrlPr>
            </m:sSubPr>
            <m:e>
              <m:r>
                <w:rPr>
                  <w:rFonts w:ascii="Cambria Math" w:eastAsia="Calibri" w:hAnsi="Cambria Math"/>
                  <w:sz w:val="24"/>
                  <w:szCs w:val="24"/>
                </w:rPr>
                <m:t>O</m:t>
              </m:r>
            </m:e>
            <m:sub>
              <m:r>
                <w:rPr>
                  <w:rFonts w:ascii="Cambria Math" w:eastAsia="Calibri" w:hAnsi="Cambria Math"/>
                  <w:sz w:val="24"/>
                  <w:szCs w:val="24"/>
                </w:rPr>
                <m:t>b</m:t>
              </m:r>
            </m:sub>
          </m:sSub>
          <m:r>
            <w:rPr>
              <w:rFonts w:ascii="Cambria Math" w:eastAsia="Calibri" w:hAnsi="Cambria Math"/>
              <w:sz w:val="24"/>
              <w:szCs w:val="24"/>
            </w:rPr>
            <m:t>×</m:t>
          </m:r>
          <m:f>
            <m:fPr>
              <m:ctrlPr>
                <w:rPr>
                  <w:rFonts w:ascii="Cambria Math" w:eastAsia="Calibri" w:hAnsi="Cambria Math"/>
                  <w:sz w:val="24"/>
                  <w:szCs w:val="24"/>
                </w:rPr>
              </m:ctrlPr>
            </m:fPr>
            <m:num>
              <m:sSub>
                <m:sSubPr>
                  <m:ctrlPr>
                    <w:rPr>
                      <w:rFonts w:ascii="Cambria Math" w:eastAsia="Calibri" w:hAnsi="Cambria Math"/>
                      <w:sz w:val="24"/>
                      <w:szCs w:val="24"/>
                    </w:rPr>
                  </m:ctrlPr>
                </m:sSubPr>
                <m:e>
                  <m:r>
                    <w:rPr>
                      <w:rFonts w:ascii="Cambria Math" w:eastAsia="Calibri" w:hAnsi="Cambria Math"/>
                      <w:sz w:val="24"/>
                      <w:szCs w:val="24"/>
                    </w:rPr>
                    <m:t>H</m:t>
                  </m:r>
                </m:e>
                <m:sub>
                  <m:r>
                    <w:rPr>
                      <w:rFonts w:ascii="Cambria Math" w:eastAsia="Calibri" w:hAnsi="Cambria Math"/>
                      <w:sz w:val="24"/>
                      <w:szCs w:val="24"/>
                    </w:rPr>
                    <m:t>f</m:t>
                  </m:r>
                </m:sub>
              </m:sSub>
              <m:r>
                <w:rPr>
                  <w:rFonts w:ascii="Cambria Math" w:eastAsia="Calibri" w:hAnsi="Cambria Math"/>
                  <w:sz w:val="24"/>
                  <w:szCs w:val="24"/>
                </w:rPr>
                <m:t>×</m:t>
              </m:r>
              <m:sSub>
                <m:sSubPr>
                  <m:ctrlPr>
                    <w:rPr>
                      <w:rFonts w:ascii="Cambria Math" w:eastAsia="Calibri" w:hAnsi="Cambria Math"/>
                      <w:i/>
                      <w:sz w:val="24"/>
                      <w:szCs w:val="24"/>
                    </w:rPr>
                  </m:ctrlPr>
                </m:sSubPr>
                <m:e>
                  <m:r>
                    <w:rPr>
                      <w:rFonts w:ascii="Cambria Math" w:eastAsia="Calibri" w:hAnsi="Cambria Math"/>
                      <w:sz w:val="24"/>
                      <w:szCs w:val="24"/>
                    </w:rPr>
                    <m:t>Y</m:t>
                  </m:r>
                </m:e>
                <m:sub>
                  <m:r>
                    <w:rPr>
                      <w:rFonts w:ascii="Cambria Math" w:eastAsia="Calibri" w:hAnsi="Cambria Math"/>
                      <w:sz w:val="24"/>
                      <w:szCs w:val="24"/>
                    </w:rPr>
                    <m:t>f</m:t>
                  </m:r>
                </m:sub>
              </m:sSub>
            </m:num>
            <m:den>
              <m:sSub>
                <m:sSubPr>
                  <m:ctrlPr>
                    <w:rPr>
                      <w:rFonts w:ascii="Cambria Math" w:eastAsia="Calibri" w:hAnsi="Cambria Math"/>
                      <w:sz w:val="24"/>
                      <w:szCs w:val="24"/>
                    </w:rPr>
                  </m:ctrlPr>
                </m:sSubPr>
                <m:e>
                  <m:r>
                    <w:rPr>
                      <w:rFonts w:ascii="Cambria Math" w:eastAsia="Calibri" w:hAnsi="Cambria Math"/>
                      <w:sz w:val="24"/>
                      <w:szCs w:val="24"/>
                    </w:rPr>
                    <m:t>H</m:t>
                  </m:r>
                </m:e>
                <m:sub>
                  <m:r>
                    <w:rPr>
                      <w:rFonts w:ascii="Cambria Math" w:eastAsia="Calibri" w:hAnsi="Cambria Math"/>
                      <w:sz w:val="24"/>
                      <w:szCs w:val="24"/>
                    </w:rPr>
                    <m:t>N</m:t>
                  </m:r>
                </m:sub>
              </m:sSub>
              <m:r>
                <w:rPr>
                  <w:rFonts w:ascii="Cambria Math" w:eastAsia="Calibri" w:hAnsi="Cambria Math"/>
                  <w:sz w:val="24"/>
                  <w:szCs w:val="24"/>
                </w:rPr>
                <m:t>×</m:t>
              </m:r>
              <m:sSub>
                <m:sSubPr>
                  <m:ctrlPr>
                    <w:rPr>
                      <w:rFonts w:ascii="Cambria Math" w:eastAsia="Calibri" w:hAnsi="Cambria Math"/>
                      <w:i/>
                      <w:sz w:val="24"/>
                      <w:szCs w:val="24"/>
                    </w:rPr>
                  </m:ctrlPr>
                </m:sSubPr>
                <m:e>
                  <m:r>
                    <w:rPr>
                      <w:rFonts w:ascii="Cambria Math" w:eastAsia="Calibri" w:hAnsi="Cambria Math"/>
                      <w:sz w:val="24"/>
                      <w:szCs w:val="24"/>
                    </w:rPr>
                    <m:t>Y</m:t>
                  </m:r>
                </m:e>
                <m:sub>
                  <m:r>
                    <w:rPr>
                      <w:rFonts w:ascii="Cambria Math" w:eastAsia="Calibri" w:hAnsi="Cambria Math"/>
                      <w:sz w:val="24"/>
                      <w:szCs w:val="24"/>
                    </w:rPr>
                    <m:t>N</m:t>
                  </m:r>
                </m:sub>
              </m:sSub>
            </m:den>
          </m:f>
          <m:r>
            <w:rPr>
              <w:rFonts w:ascii="Cambria Math" w:eastAsia="Calibri" w:hAnsi="Cambria Math"/>
              <w:sz w:val="24"/>
              <w:szCs w:val="24"/>
            </w:rPr>
            <m:t>+P)×</m:t>
          </m:r>
          <m:sSub>
            <m:sSubPr>
              <m:ctrlPr>
                <w:rPr>
                  <w:rFonts w:ascii="Cambria Math" w:eastAsia="Calibri" w:hAnsi="Cambria Math"/>
                  <w:i/>
                  <w:sz w:val="24"/>
                  <w:szCs w:val="24"/>
                </w:rPr>
              </m:ctrlPr>
            </m:sSubPr>
            <m:e>
              <m:r>
                <w:rPr>
                  <w:rFonts w:ascii="Cambria Math" w:eastAsia="Calibri" w:hAnsi="Cambria Math"/>
                  <w:sz w:val="24"/>
                  <w:szCs w:val="24"/>
                </w:rPr>
                <m:t>D</m:t>
              </m:r>
            </m:e>
            <m:sub>
              <m:r>
                <w:rPr>
                  <w:rFonts w:ascii="Cambria Math" w:eastAsia="Calibri" w:hAnsi="Cambria Math"/>
                  <w:sz w:val="24"/>
                  <w:szCs w:val="24"/>
                </w:rPr>
                <m:t>kh</m:t>
              </m:r>
            </m:sub>
          </m:sSub>
          <m:r>
            <m:rPr>
              <m:sty m:val="p"/>
            </m:rPr>
            <w:rPr>
              <w:rFonts w:ascii="Cambria Math" w:eastAsia="Calibri" w:hAnsi="Cambria Math"/>
              <w:sz w:val="24"/>
              <w:szCs w:val="24"/>
            </w:rPr>
            <m:t>,</m:t>
          </m:r>
        </m:oMath>
      </m:oMathPara>
    </w:p>
    <w:p w:rsidR="00613C63" w:rsidRPr="00613C63" w:rsidRDefault="00613C63" w:rsidP="00613C63">
      <w:pPr>
        <w:pStyle w:val="a3"/>
        <w:jc w:val="both"/>
        <w:rPr>
          <w:rFonts w:ascii="Arial Narrow" w:hAnsi="Arial Narrow"/>
          <w:sz w:val="24"/>
          <w:szCs w:val="24"/>
          <w:lang w:eastAsia="ru-RU"/>
        </w:rPr>
      </w:pPr>
      <w:r w:rsidRPr="00613C63">
        <w:rPr>
          <w:rFonts w:ascii="Arial Narrow" w:hAnsi="Arial Narrow"/>
          <w:sz w:val="24"/>
          <w:szCs w:val="24"/>
          <w:lang w:eastAsia="ru-RU"/>
        </w:rPr>
        <w:t>где:</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sz w:val="24"/>
                <w:szCs w:val="24"/>
                <w:lang w:eastAsia="ru-RU"/>
              </w:rPr>
            </m:ctrlPr>
          </m:sSubPr>
          <m:e>
            <m:r>
              <w:rPr>
                <w:rFonts w:ascii="Cambria Math" w:eastAsia="Calibri" w:hAnsi="Cambria Math" w:cs="Calibri"/>
                <w:sz w:val="24"/>
                <w:szCs w:val="24"/>
                <w:lang w:eastAsia="ru-RU"/>
              </w:rPr>
              <m:t>B</m:t>
            </m:r>
          </m:e>
          <m:sub>
            <m:r>
              <w:rPr>
                <w:rFonts w:ascii="Cambria Math" w:eastAsia="Calibri" w:hAnsi="Cambria Math" w:cs="Calibri"/>
                <w:sz w:val="24"/>
                <w:szCs w:val="24"/>
                <w:lang w:eastAsia="ru-RU"/>
              </w:rPr>
              <m:t>kh</m:t>
            </m:r>
          </m:sub>
        </m:sSub>
      </m:oMath>
      <w:r w:rsidR="00613C63" w:rsidRPr="00613C63">
        <w:rPr>
          <w:rFonts w:ascii="Arial Narrow" w:hAnsi="Arial Narrow"/>
          <w:sz w:val="24"/>
          <w:szCs w:val="24"/>
          <w:lang w:eastAsia="ru-RU"/>
        </w:rPr>
        <w:t xml:space="preserve"> </w:t>
      </w:r>
      <w:r w:rsidR="00613C63" w:rsidRPr="00613C63">
        <w:rPr>
          <w:rFonts w:ascii="Arial Narrow" w:hAnsi="Arial Narrow" w:cs="Calibri"/>
          <w:sz w:val="24"/>
          <w:szCs w:val="24"/>
          <w:lang w:eastAsia="ru-RU"/>
        </w:rPr>
        <w:t xml:space="preserve">– </w:t>
      </w:r>
      <w:r w:rsidR="00613C63" w:rsidRPr="00613C63">
        <w:rPr>
          <w:rFonts w:ascii="Arial Narrow" w:hAnsi="Arial Narrow"/>
          <w:sz w:val="24"/>
          <w:szCs w:val="24"/>
          <w:lang w:eastAsia="ru-RU"/>
        </w:rPr>
        <w:t>выплаты компенсационного характера за работу с определенными категориями воспитанников (обучающихся) с ограниченными возможностями здоровья;</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i/>
                <w:sz w:val="24"/>
                <w:szCs w:val="24"/>
                <w:lang w:eastAsia="ru-RU"/>
              </w:rPr>
            </m:ctrlPr>
          </m:sSubPr>
          <m:e>
            <m:r>
              <w:rPr>
                <w:rFonts w:ascii="Cambria Math" w:eastAsia="Calibri" w:hAnsi="Cambria Math" w:cs="Calibri"/>
                <w:sz w:val="24"/>
                <w:szCs w:val="24"/>
                <w:lang w:val="en-US" w:eastAsia="ru-RU"/>
              </w:rPr>
              <m:t>O</m:t>
            </m:r>
          </m:e>
          <m:sub>
            <m:r>
              <w:rPr>
                <w:rFonts w:ascii="Cambria Math" w:eastAsia="Calibri" w:hAnsi="Cambria Math" w:cs="Calibri"/>
                <w:sz w:val="24"/>
                <w:szCs w:val="24"/>
                <w:lang w:eastAsia="ru-RU"/>
              </w:rPr>
              <m:t>b</m:t>
            </m:r>
          </m:sub>
        </m:sSub>
      </m:oMath>
      <w:r w:rsidR="00613C63" w:rsidRPr="00613C63">
        <w:rPr>
          <w:rFonts w:ascii="Arial Narrow" w:eastAsia="Calibri" w:hAnsi="Arial Narrow" w:cs="Calibri"/>
          <w:sz w:val="24"/>
          <w:szCs w:val="24"/>
          <w:lang w:eastAsia="ru-RU"/>
        </w:rPr>
        <w:t xml:space="preserve"> </w:t>
      </w:r>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размер базового оклада работников </w:t>
      </w:r>
      <w:r w:rsidR="005D11A0">
        <w:rPr>
          <w:rFonts w:ascii="Arial Narrow" w:hAnsi="Arial Narrow" w:cs="Calibri"/>
          <w:sz w:val="24"/>
          <w:szCs w:val="24"/>
          <w:lang w:eastAsia="ru-RU"/>
        </w:rPr>
        <w:t>дошкольного образовательного учреждения</w:t>
      </w:r>
      <w:r w:rsidR="00613C63" w:rsidRPr="00613C63">
        <w:rPr>
          <w:rFonts w:ascii="Arial Narrow" w:hAnsi="Arial Narrow"/>
          <w:sz w:val="24"/>
          <w:szCs w:val="24"/>
          <w:lang w:eastAsia="ru-RU"/>
        </w:rPr>
        <w:t xml:space="preserve">, принимаемый в соответствии с разделом </w:t>
      </w:r>
      <w:r w:rsidR="00613C63" w:rsidRPr="00613C63">
        <w:rPr>
          <w:rFonts w:ascii="Arial Narrow" w:hAnsi="Arial Narrow"/>
          <w:sz w:val="24"/>
          <w:szCs w:val="24"/>
          <w:lang w:val="en-US" w:eastAsia="ru-RU"/>
        </w:rPr>
        <w:t>II</w:t>
      </w:r>
      <w:r w:rsidR="00613C63" w:rsidRPr="00613C63">
        <w:rPr>
          <w:rFonts w:ascii="Arial Narrow" w:hAnsi="Arial Narrow"/>
          <w:sz w:val="24"/>
          <w:szCs w:val="24"/>
          <w:lang w:eastAsia="ru-RU"/>
        </w:rPr>
        <w:t xml:space="preserve"> настоящего Положения;</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i/>
                <w:sz w:val="24"/>
                <w:szCs w:val="24"/>
                <w:lang w:eastAsia="ru-RU"/>
              </w:rPr>
            </m:ctrlPr>
          </m:sSubPr>
          <m:e>
            <m:r>
              <w:rPr>
                <w:rFonts w:ascii="Cambria Math" w:eastAsia="Calibri" w:hAnsi="Cambria Math" w:cs="Calibri"/>
                <w:sz w:val="24"/>
                <w:szCs w:val="24"/>
                <w:lang w:val="en-US" w:eastAsia="ru-RU"/>
              </w:rPr>
              <m:t>H</m:t>
            </m:r>
          </m:e>
          <m:sub>
            <m:r>
              <w:rPr>
                <w:rFonts w:ascii="Cambria Math" w:eastAsia="Calibri" w:hAnsi="Cambria Math" w:cs="Calibri"/>
                <w:sz w:val="24"/>
                <w:szCs w:val="24"/>
                <w:lang w:eastAsia="ru-RU"/>
              </w:rPr>
              <m:t>f</m:t>
            </m:r>
          </m:sub>
        </m:sSub>
      </m:oMath>
      <w:r w:rsidR="00613C63" w:rsidRPr="00613C63">
        <w:rPr>
          <w:rFonts w:ascii="Arial Narrow" w:eastAsia="Calibri" w:hAnsi="Arial Narrow" w:cs="Calibri"/>
          <w:sz w:val="24"/>
          <w:szCs w:val="24"/>
          <w:lang w:eastAsia="ru-RU"/>
        </w:rPr>
        <w:t xml:space="preserve"> </w:t>
      </w:r>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фактическое количество часов ведения педагогической работы </w:t>
      </w:r>
      <w:r w:rsidR="005D11A0">
        <w:rPr>
          <w:rFonts w:ascii="Arial Narrow" w:hAnsi="Arial Narrow" w:cs="Calibri"/>
          <w:sz w:val="24"/>
          <w:szCs w:val="24"/>
          <w:lang w:eastAsia="ru-RU"/>
        </w:rPr>
        <w:t>дошкольным образовательным учреждением</w:t>
      </w:r>
      <w:r w:rsidR="00613C63" w:rsidRPr="00613C63">
        <w:rPr>
          <w:rFonts w:ascii="Arial Narrow" w:hAnsi="Arial Narrow"/>
          <w:sz w:val="24"/>
          <w:szCs w:val="24"/>
          <w:lang w:eastAsia="ru-RU"/>
        </w:rPr>
        <w:t>;</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i/>
                <w:sz w:val="24"/>
                <w:szCs w:val="24"/>
                <w:lang w:eastAsia="ru-RU"/>
              </w:rPr>
            </m:ctrlPr>
          </m:sSubPr>
          <m:e>
            <m:r>
              <w:rPr>
                <w:rFonts w:ascii="Cambria Math" w:eastAsia="Calibri" w:hAnsi="Cambria Math" w:cs="Calibri"/>
                <w:sz w:val="24"/>
                <w:szCs w:val="24"/>
                <w:lang w:val="en-US" w:eastAsia="ru-RU"/>
              </w:rPr>
              <m:t>Y</m:t>
            </m:r>
          </m:e>
          <m:sub>
            <m:r>
              <w:rPr>
                <w:rFonts w:ascii="Cambria Math" w:eastAsia="Calibri" w:hAnsi="Cambria Math" w:cs="Calibri"/>
                <w:sz w:val="24"/>
                <w:szCs w:val="24"/>
                <w:lang w:eastAsia="ru-RU"/>
              </w:rPr>
              <m:t>f</m:t>
            </m:r>
          </m:sub>
        </m:sSub>
      </m:oMath>
      <w:r w:rsidR="00613C63" w:rsidRPr="00613C63">
        <w:rPr>
          <w:rFonts w:ascii="Arial Narrow" w:eastAsia="Calibri" w:hAnsi="Arial Narrow" w:cs="Calibri"/>
          <w:sz w:val="24"/>
          <w:szCs w:val="24"/>
          <w:lang w:eastAsia="ru-RU"/>
        </w:rPr>
        <w:t xml:space="preserve"> </w:t>
      </w:r>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фактическое количество услуг, оказываемых </w:t>
      </w:r>
      <w:r w:rsidR="005D11A0">
        <w:rPr>
          <w:rFonts w:ascii="Arial Narrow" w:hAnsi="Arial Narrow"/>
          <w:sz w:val="24"/>
          <w:szCs w:val="24"/>
          <w:lang w:eastAsia="ru-RU"/>
        </w:rPr>
        <w:t>педагогическим</w:t>
      </w:r>
      <w:r w:rsidR="00613C63" w:rsidRPr="00613C63">
        <w:rPr>
          <w:rFonts w:ascii="Arial Narrow" w:hAnsi="Arial Narrow"/>
          <w:sz w:val="24"/>
          <w:szCs w:val="24"/>
          <w:lang w:eastAsia="ru-RU"/>
        </w:rPr>
        <w:t xml:space="preserve"> </w:t>
      </w:r>
      <w:r w:rsidR="005D11A0">
        <w:rPr>
          <w:rFonts w:ascii="Arial Narrow" w:hAnsi="Arial Narrow"/>
          <w:sz w:val="24"/>
          <w:szCs w:val="24"/>
          <w:lang w:eastAsia="ru-RU"/>
        </w:rPr>
        <w:t>работником</w:t>
      </w:r>
      <w:r w:rsidR="00613C63" w:rsidRPr="00613C63">
        <w:rPr>
          <w:rFonts w:ascii="Arial Narrow" w:hAnsi="Arial Narrow"/>
          <w:sz w:val="24"/>
          <w:szCs w:val="24"/>
          <w:lang w:eastAsia="ru-RU"/>
        </w:rPr>
        <w:t xml:space="preserve"> </w:t>
      </w:r>
      <w:r w:rsidR="005D11A0">
        <w:rPr>
          <w:rFonts w:ascii="Arial Narrow" w:hAnsi="Arial Narrow" w:cs="Calibri"/>
          <w:sz w:val="24"/>
          <w:szCs w:val="24"/>
          <w:lang w:eastAsia="ru-RU"/>
        </w:rPr>
        <w:t>дошкольного образовательного учреждения</w:t>
      </w:r>
      <w:r w:rsidR="00613C63" w:rsidRPr="00613C63">
        <w:rPr>
          <w:rFonts w:ascii="Arial Narrow" w:hAnsi="Arial Narrow"/>
          <w:sz w:val="24"/>
          <w:szCs w:val="24"/>
          <w:lang w:eastAsia="ru-RU"/>
        </w:rPr>
        <w:t>;</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i/>
                <w:sz w:val="24"/>
                <w:szCs w:val="24"/>
                <w:lang w:eastAsia="ru-RU"/>
              </w:rPr>
            </m:ctrlPr>
          </m:sSubPr>
          <m:e>
            <m:r>
              <w:rPr>
                <w:rFonts w:ascii="Cambria Math" w:eastAsia="Calibri" w:hAnsi="Cambria Math" w:cs="Calibri"/>
                <w:sz w:val="24"/>
                <w:szCs w:val="24"/>
                <w:lang w:val="en-US" w:eastAsia="ru-RU"/>
              </w:rPr>
              <m:t>H</m:t>
            </m:r>
          </m:e>
          <m:sub>
            <m:r>
              <w:rPr>
                <w:rFonts w:ascii="Cambria Math" w:eastAsia="Calibri" w:hAnsi="Cambria Math" w:cs="Calibri"/>
                <w:sz w:val="24"/>
                <w:szCs w:val="24"/>
                <w:lang w:eastAsia="ru-RU"/>
              </w:rPr>
              <m:t>N</m:t>
            </m:r>
          </m:sub>
        </m:sSub>
      </m:oMath>
      <w:r w:rsidR="00613C63" w:rsidRPr="00613C63">
        <w:rPr>
          <w:rFonts w:ascii="Arial Narrow" w:eastAsia="Calibri" w:hAnsi="Arial Narrow" w:cs="Calibri"/>
          <w:sz w:val="24"/>
          <w:szCs w:val="24"/>
          <w:lang w:eastAsia="ru-RU"/>
        </w:rPr>
        <w:t xml:space="preserve"> </w:t>
      </w:r>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норма часов за базовую ставку заработной платы</w:t>
      </w:r>
      <w:r w:rsidR="00613C63" w:rsidRPr="00613C63">
        <w:rPr>
          <w:rFonts w:ascii="Arial Narrow" w:hAnsi="Arial Narrow" w:cs="Calibri"/>
          <w:sz w:val="24"/>
          <w:szCs w:val="24"/>
          <w:lang w:eastAsia="ru-RU"/>
        </w:rPr>
        <w:t xml:space="preserve"> </w:t>
      </w:r>
      <w:r w:rsidR="005D11A0">
        <w:rPr>
          <w:rFonts w:ascii="Arial Narrow" w:hAnsi="Arial Narrow"/>
          <w:sz w:val="24"/>
          <w:szCs w:val="24"/>
          <w:lang w:eastAsia="ru-RU"/>
        </w:rPr>
        <w:t>педагогического работника</w:t>
      </w:r>
      <w:r w:rsidR="00613C63" w:rsidRPr="00613C63">
        <w:rPr>
          <w:rFonts w:ascii="Arial Narrow" w:hAnsi="Arial Narrow"/>
          <w:sz w:val="24"/>
          <w:szCs w:val="24"/>
          <w:lang w:eastAsia="ru-RU"/>
        </w:rPr>
        <w:t xml:space="preserve"> </w:t>
      </w:r>
      <w:r w:rsidR="005D11A0">
        <w:rPr>
          <w:rFonts w:ascii="Arial Narrow" w:hAnsi="Arial Narrow" w:cs="Calibri"/>
          <w:sz w:val="24"/>
          <w:szCs w:val="24"/>
          <w:lang w:eastAsia="ru-RU"/>
        </w:rPr>
        <w:t>дошкольного образовательного учреждения</w:t>
      </w:r>
      <w:r w:rsidR="00613C63" w:rsidRPr="00613C63">
        <w:rPr>
          <w:rFonts w:ascii="Arial Narrow" w:hAnsi="Arial Narrow"/>
          <w:sz w:val="24"/>
          <w:szCs w:val="24"/>
          <w:lang w:eastAsia="ru-RU"/>
        </w:rPr>
        <w:t xml:space="preserve">, установленная разделом </w:t>
      </w:r>
      <w:r w:rsidR="00613C63" w:rsidRPr="00613C63">
        <w:rPr>
          <w:rFonts w:ascii="Arial Narrow" w:hAnsi="Arial Narrow"/>
          <w:sz w:val="24"/>
          <w:szCs w:val="24"/>
          <w:lang w:val="en-US" w:eastAsia="ru-RU"/>
        </w:rPr>
        <w:t>III</w:t>
      </w:r>
      <w:r w:rsidR="00613C63" w:rsidRPr="00613C63">
        <w:rPr>
          <w:rFonts w:ascii="Arial Narrow" w:hAnsi="Arial Narrow"/>
          <w:sz w:val="24"/>
          <w:szCs w:val="24"/>
          <w:lang w:eastAsia="ru-RU"/>
        </w:rPr>
        <w:t xml:space="preserve"> настоящего Положения;</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i/>
                <w:sz w:val="24"/>
                <w:szCs w:val="24"/>
                <w:lang w:eastAsia="ru-RU"/>
              </w:rPr>
            </m:ctrlPr>
          </m:sSubPr>
          <m:e>
            <m:r>
              <w:rPr>
                <w:rFonts w:ascii="Cambria Math" w:eastAsia="Calibri" w:hAnsi="Cambria Math" w:cs="Calibri"/>
                <w:sz w:val="24"/>
                <w:szCs w:val="24"/>
                <w:lang w:val="en-US" w:eastAsia="ru-RU"/>
              </w:rPr>
              <m:t>Y</m:t>
            </m:r>
          </m:e>
          <m:sub>
            <m:r>
              <w:rPr>
                <w:rFonts w:ascii="Cambria Math" w:eastAsia="Calibri" w:hAnsi="Cambria Math" w:cs="Calibri"/>
                <w:sz w:val="24"/>
                <w:szCs w:val="24"/>
                <w:lang w:eastAsia="ru-RU"/>
              </w:rPr>
              <m:t>N</m:t>
            </m:r>
          </m:sub>
        </m:sSub>
      </m:oMath>
      <w:r w:rsidR="00613C63" w:rsidRPr="00613C63">
        <w:rPr>
          <w:rFonts w:ascii="Arial Narrow" w:eastAsia="Calibri" w:hAnsi="Arial Narrow" w:cs="Calibri"/>
          <w:sz w:val="24"/>
          <w:szCs w:val="24"/>
          <w:lang w:eastAsia="ru-RU"/>
        </w:rPr>
        <w:t xml:space="preserve"> </w:t>
      </w:r>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нормативное количество услуг, оказываемых </w:t>
      </w:r>
      <w:r w:rsidR="005D11A0">
        <w:rPr>
          <w:rFonts w:ascii="Arial Narrow" w:hAnsi="Arial Narrow"/>
          <w:sz w:val="24"/>
          <w:szCs w:val="24"/>
          <w:lang w:eastAsia="ru-RU"/>
        </w:rPr>
        <w:t>педагогическим работником</w:t>
      </w:r>
      <w:r w:rsidR="00613C63" w:rsidRPr="00613C63">
        <w:rPr>
          <w:rFonts w:ascii="Arial Narrow" w:hAnsi="Arial Narrow"/>
          <w:sz w:val="24"/>
          <w:szCs w:val="24"/>
          <w:lang w:eastAsia="ru-RU"/>
        </w:rPr>
        <w:t xml:space="preserve"> </w:t>
      </w:r>
      <w:r w:rsidR="005D11A0">
        <w:rPr>
          <w:rFonts w:ascii="Arial Narrow" w:hAnsi="Arial Narrow" w:cs="Calibri"/>
          <w:sz w:val="24"/>
          <w:szCs w:val="24"/>
          <w:lang w:eastAsia="ru-RU"/>
        </w:rPr>
        <w:t>дошкольного образовательного учреждения</w:t>
      </w:r>
      <w:r w:rsidR="00613C63" w:rsidRPr="00613C63">
        <w:rPr>
          <w:rFonts w:ascii="Arial Narrow" w:hAnsi="Arial Narrow"/>
          <w:sz w:val="24"/>
          <w:szCs w:val="24"/>
          <w:lang w:eastAsia="ru-RU"/>
        </w:rPr>
        <w:t>;</w:t>
      </w:r>
    </w:p>
    <w:p w:rsidR="00613C63" w:rsidRPr="00613C63" w:rsidRDefault="00613C63" w:rsidP="00613C63">
      <w:pPr>
        <w:pStyle w:val="a3"/>
        <w:jc w:val="both"/>
        <w:rPr>
          <w:rFonts w:ascii="Arial Narrow" w:hAnsi="Arial Narrow"/>
          <w:sz w:val="24"/>
          <w:szCs w:val="24"/>
          <w:lang w:eastAsia="ru-RU"/>
        </w:rPr>
      </w:pPr>
      <m:oMath>
        <m:r>
          <w:rPr>
            <w:rFonts w:ascii="Cambria Math" w:eastAsia="Calibri" w:hAnsi="Cambria Math" w:cs="Calibri"/>
            <w:sz w:val="24"/>
            <w:szCs w:val="24"/>
            <w:lang w:eastAsia="ru-RU"/>
          </w:rPr>
          <m:t>P</m:t>
        </m:r>
      </m:oMath>
      <w:r w:rsidRPr="00613C63">
        <w:rPr>
          <w:rFonts w:ascii="Arial Narrow" w:hAnsi="Arial Narrow"/>
          <w:sz w:val="24"/>
          <w:szCs w:val="24"/>
          <w:lang w:eastAsia="ru-RU"/>
        </w:rPr>
        <w:t xml:space="preserve"> </w:t>
      </w:r>
      <w:r w:rsidRPr="00613C63">
        <w:rPr>
          <w:rFonts w:ascii="Arial Narrow" w:hAnsi="Arial Narrow" w:cs="Calibri"/>
          <w:sz w:val="24"/>
          <w:szCs w:val="24"/>
          <w:lang w:eastAsia="ru-RU"/>
        </w:rPr>
        <w:t>–</w:t>
      </w:r>
      <w:r w:rsidRPr="00613C63">
        <w:rPr>
          <w:rFonts w:ascii="Arial Narrow" w:hAnsi="Arial Narrow"/>
          <w:sz w:val="24"/>
          <w:szCs w:val="24"/>
          <w:lang w:eastAsia="ru-RU"/>
        </w:rPr>
        <w:t xml:space="preserve"> компенсация на обеспечение книгоиздательской продукцией и периодическими изданиями в размере 100 рублей устанавливается </w:t>
      </w:r>
      <w:r w:rsidR="005D11A0">
        <w:rPr>
          <w:rFonts w:ascii="Arial Narrow" w:hAnsi="Arial Narrow"/>
          <w:sz w:val="24"/>
          <w:szCs w:val="24"/>
          <w:lang w:eastAsia="ru-RU"/>
        </w:rPr>
        <w:t>педагогическому работнику</w:t>
      </w:r>
      <w:r w:rsidRPr="00613C63">
        <w:rPr>
          <w:rFonts w:ascii="Arial Narrow" w:hAnsi="Arial Narrow"/>
          <w:sz w:val="24"/>
          <w:szCs w:val="24"/>
          <w:lang w:eastAsia="ru-RU"/>
        </w:rPr>
        <w:t xml:space="preserve"> пропорционально учебной нагрузке, но не более чем на одну ставку по основному месту работы;</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i/>
                <w:sz w:val="24"/>
                <w:szCs w:val="24"/>
                <w:lang w:eastAsia="ru-RU"/>
              </w:rPr>
            </m:ctrlPr>
          </m:sSubPr>
          <m:e>
            <m:r>
              <w:rPr>
                <w:rFonts w:ascii="Cambria Math" w:eastAsia="Calibri" w:hAnsi="Cambria Math" w:cs="Calibri"/>
                <w:sz w:val="24"/>
                <w:szCs w:val="24"/>
                <w:lang w:val="en-US" w:eastAsia="ru-RU"/>
              </w:rPr>
              <m:t>D</m:t>
            </m:r>
          </m:e>
          <m:sub>
            <m:r>
              <w:rPr>
                <w:rFonts w:ascii="Cambria Math" w:eastAsia="Calibri" w:hAnsi="Cambria Math" w:cs="Calibri"/>
                <w:sz w:val="24"/>
                <w:szCs w:val="24"/>
                <w:lang w:eastAsia="ru-RU"/>
              </w:rPr>
              <m:t>kh</m:t>
            </m:r>
          </m:sub>
        </m:sSub>
      </m:oMath>
      <w:r w:rsidR="00613C63" w:rsidRPr="00613C63">
        <w:rPr>
          <w:rFonts w:ascii="Arial Narrow" w:eastAsia="Calibri" w:hAnsi="Arial Narrow" w:cs="Calibri"/>
          <w:sz w:val="24"/>
          <w:szCs w:val="24"/>
          <w:lang w:eastAsia="ru-RU"/>
        </w:rPr>
        <w:t xml:space="preserve"> </w:t>
      </w:r>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размеры выплат компенсационного характера за работу с определенными категориями воспитанников (обучающихся) с ограниченными возможностями здоровья), которые приведены в таблице 11 настоящего Положения.</w:t>
      </w:r>
    </w:p>
    <w:p w:rsidR="00613C63" w:rsidRPr="00613C63" w:rsidRDefault="00613C63" w:rsidP="005D11A0">
      <w:pPr>
        <w:pStyle w:val="a3"/>
        <w:ind w:firstLine="709"/>
        <w:jc w:val="both"/>
        <w:rPr>
          <w:rFonts w:ascii="Arial Narrow" w:hAnsi="Arial Narrow"/>
          <w:sz w:val="24"/>
          <w:szCs w:val="24"/>
          <w:lang w:eastAsia="ru-RU"/>
        </w:rPr>
      </w:pPr>
      <w:r w:rsidRPr="00613C63">
        <w:rPr>
          <w:rFonts w:ascii="Arial Narrow" w:hAnsi="Arial Narrow"/>
          <w:sz w:val="24"/>
          <w:szCs w:val="24"/>
          <w:lang w:eastAsia="ru-RU"/>
        </w:rPr>
        <w:t>7.2.</w:t>
      </w:r>
      <w:r w:rsidRPr="00613C63">
        <w:rPr>
          <w:rFonts w:ascii="Arial Narrow" w:hAnsi="Arial Narrow" w:cs="Calibri"/>
          <w:sz w:val="24"/>
          <w:szCs w:val="24"/>
          <w:lang w:eastAsia="ru-RU"/>
        </w:rPr>
        <w:t xml:space="preserve"> </w:t>
      </w:r>
      <w:r w:rsidRPr="00613C63">
        <w:rPr>
          <w:rFonts w:ascii="Arial Narrow" w:hAnsi="Arial Narrow"/>
          <w:sz w:val="24"/>
          <w:szCs w:val="24"/>
          <w:lang w:eastAsia="ru-RU"/>
        </w:rPr>
        <w:t>Выплаты компенсационного характера за работу в условиях, отклоняющихся от нормальных (при выполнении работ с определенными категориями воспитанников (обучающихся) с ограниченными возможностями здоровья), для работников образовани</w:t>
      </w:r>
      <w:r w:rsidR="005D11A0">
        <w:rPr>
          <w:rFonts w:ascii="Arial Narrow" w:hAnsi="Arial Narrow"/>
          <w:sz w:val="24"/>
          <w:szCs w:val="24"/>
          <w:lang w:eastAsia="ru-RU"/>
        </w:rPr>
        <w:t>я (за исключением педагогического работника</w:t>
      </w:r>
      <w:r w:rsidRPr="00613C63">
        <w:rPr>
          <w:rFonts w:ascii="Arial Narrow" w:hAnsi="Arial Narrow"/>
          <w:sz w:val="24"/>
          <w:szCs w:val="24"/>
          <w:lang w:eastAsia="ru-RU"/>
        </w:rPr>
        <w:t>, выплаты которым определены пунктом 7.1 настоящего Положения), рассчитываются по формуле:</w:t>
      </w:r>
    </w:p>
    <w:p w:rsidR="00613C63" w:rsidRPr="00613C63" w:rsidRDefault="00613C63" w:rsidP="00613C63">
      <w:pPr>
        <w:pStyle w:val="a3"/>
        <w:jc w:val="both"/>
        <w:rPr>
          <w:rFonts w:ascii="Arial Narrow" w:hAnsi="Arial Narrow"/>
          <w:sz w:val="24"/>
          <w:szCs w:val="24"/>
          <w:lang w:eastAsia="ru-RU"/>
        </w:rPr>
      </w:pPr>
    </w:p>
    <w:p w:rsidR="00613C63" w:rsidRPr="00613C63" w:rsidRDefault="001310A9" w:rsidP="00613C63">
      <w:pPr>
        <w:pStyle w:val="a3"/>
        <w:jc w:val="both"/>
        <w:rPr>
          <w:rFonts w:ascii="Arial Narrow" w:eastAsia="Calibri" w:hAnsi="Arial Narrow"/>
          <w:sz w:val="24"/>
          <w:szCs w:val="24"/>
        </w:rPr>
      </w:pPr>
      <m:oMathPara>
        <m:oMath>
          <m:sSub>
            <m:sSubPr>
              <m:ctrlPr>
                <w:rPr>
                  <w:rFonts w:ascii="Cambria Math" w:eastAsia="Calibri" w:hAnsi="Cambria Math"/>
                  <w:sz w:val="24"/>
                  <w:szCs w:val="24"/>
                </w:rPr>
              </m:ctrlPr>
            </m:sSubPr>
            <m:e>
              <m:r>
                <w:rPr>
                  <w:rFonts w:ascii="Cambria Math" w:eastAsia="Calibri" w:hAnsi="Cambria Math"/>
                  <w:sz w:val="24"/>
                  <w:szCs w:val="24"/>
                </w:rPr>
                <m:t>B</m:t>
              </m:r>
            </m:e>
            <m:sub>
              <m:r>
                <w:rPr>
                  <w:rFonts w:ascii="Cambria Math" w:eastAsia="Calibri" w:hAnsi="Cambria Math"/>
                  <w:sz w:val="24"/>
                  <w:szCs w:val="24"/>
                </w:rPr>
                <m:t>kh</m:t>
              </m:r>
            </m:sub>
          </m:sSub>
          <m:r>
            <m:rPr>
              <m:sty m:val="p"/>
            </m:rPr>
            <w:rPr>
              <w:rFonts w:ascii="Cambria Math" w:eastAsia="Calibri" w:hAnsi="Cambria Math"/>
              <w:sz w:val="24"/>
              <w:szCs w:val="24"/>
            </w:rPr>
            <m:t>=</m:t>
          </m:r>
          <m:sSub>
            <m:sSubPr>
              <m:ctrlPr>
                <w:rPr>
                  <w:rFonts w:ascii="Cambria Math" w:eastAsia="Calibri" w:hAnsi="Cambria Math"/>
                  <w:sz w:val="24"/>
                  <w:szCs w:val="24"/>
                </w:rPr>
              </m:ctrlPr>
            </m:sSubPr>
            <m:e>
              <m:r>
                <w:rPr>
                  <w:rFonts w:ascii="Cambria Math" w:eastAsia="Calibri" w:hAnsi="Cambria Math"/>
                  <w:sz w:val="24"/>
                  <w:szCs w:val="24"/>
                </w:rPr>
                <m:t>O</m:t>
              </m:r>
            </m:e>
            <m:sub>
              <m:r>
                <w:rPr>
                  <w:rFonts w:ascii="Cambria Math" w:eastAsia="Calibri" w:hAnsi="Cambria Math"/>
                  <w:sz w:val="24"/>
                  <w:szCs w:val="24"/>
                </w:rPr>
                <m:t>d</m:t>
              </m:r>
            </m:sub>
          </m:sSub>
          <m:r>
            <w:rPr>
              <w:rFonts w:ascii="Cambria Math" w:eastAsia="Calibri" w:hAnsi="Cambria Math"/>
              <w:sz w:val="24"/>
              <w:szCs w:val="24"/>
            </w:rPr>
            <m:t>×</m:t>
          </m:r>
          <m:sSub>
            <m:sSubPr>
              <m:ctrlPr>
                <w:rPr>
                  <w:rFonts w:ascii="Cambria Math" w:eastAsia="Calibri" w:hAnsi="Cambria Math"/>
                  <w:sz w:val="24"/>
                  <w:szCs w:val="24"/>
                </w:rPr>
              </m:ctrlPr>
            </m:sSubPr>
            <m:e>
              <m:r>
                <w:rPr>
                  <w:rFonts w:ascii="Cambria Math" w:eastAsia="Calibri" w:hAnsi="Cambria Math"/>
                  <w:sz w:val="24"/>
                  <w:szCs w:val="24"/>
                </w:rPr>
                <m:t>D</m:t>
              </m:r>
            </m:e>
            <m:sub>
              <m:r>
                <w:rPr>
                  <w:rFonts w:ascii="Cambria Math" w:eastAsia="Calibri" w:hAnsi="Cambria Math"/>
                  <w:sz w:val="24"/>
                  <w:szCs w:val="24"/>
                </w:rPr>
                <m:t>kh</m:t>
              </m:r>
            </m:sub>
          </m:sSub>
          <m:r>
            <m:rPr>
              <m:sty m:val="p"/>
            </m:rPr>
            <w:rPr>
              <w:rFonts w:ascii="Cambria Math" w:eastAsia="Calibri" w:hAnsi="Cambria Math"/>
              <w:sz w:val="24"/>
              <w:szCs w:val="24"/>
            </w:rPr>
            <m:t>,</m:t>
          </m:r>
        </m:oMath>
      </m:oMathPara>
    </w:p>
    <w:p w:rsidR="00613C63" w:rsidRPr="00613C63" w:rsidRDefault="00613C63" w:rsidP="00613C63">
      <w:pPr>
        <w:pStyle w:val="a3"/>
        <w:jc w:val="both"/>
        <w:rPr>
          <w:rFonts w:ascii="Arial Narrow" w:hAnsi="Arial Narrow"/>
          <w:sz w:val="24"/>
          <w:szCs w:val="24"/>
          <w:lang w:eastAsia="ru-RU"/>
        </w:rPr>
      </w:pPr>
      <w:r w:rsidRPr="00613C63">
        <w:rPr>
          <w:rFonts w:ascii="Arial Narrow" w:hAnsi="Arial Narrow"/>
          <w:sz w:val="24"/>
          <w:szCs w:val="24"/>
          <w:lang w:eastAsia="ru-RU"/>
        </w:rPr>
        <w:t>где:</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sz w:val="24"/>
                <w:szCs w:val="24"/>
                <w:lang w:eastAsia="ru-RU"/>
              </w:rPr>
            </m:ctrlPr>
          </m:sSubPr>
          <m:e>
            <m:r>
              <w:rPr>
                <w:rFonts w:ascii="Cambria Math" w:eastAsia="Calibri" w:hAnsi="Cambria Math" w:cs="Calibri"/>
                <w:sz w:val="24"/>
                <w:szCs w:val="24"/>
                <w:lang w:eastAsia="ru-RU"/>
              </w:rPr>
              <m:t>B</m:t>
            </m:r>
          </m:e>
          <m:sub>
            <m:r>
              <w:rPr>
                <w:rFonts w:ascii="Cambria Math" w:eastAsia="Calibri" w:hAnsi="Cambria Math" w:cs="Calibri"/>
                <w:sz w:val="24"/>
                <w:szCs w:val="24"/>
                <w:lang w:eastAsia="ru-RU"/>
              </w:rPr>
              <m:t>kh</m:t>
            </m:r>
          </m:sub>
        </m:sSub>
      </m:oMath>
      <w:r w:rsidR="00613C63" w:rsidRPr="00613C63">
        <w:rPr>
          <w:rFonts w:ascii="Arial Narrow" w:hAnsi="Arial Narrow"/>
          <w:sz w:val="24"/>
          <w:szCs w:val="24"/>
          <w:lang w:eastAsia="ru-RU"/>
        </w:rPr>
        <w:t xml:space="preserve"> </w:t>
      </w:r>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выплаты компенсационного характера за работу с определенными категориями воспитанников (обучающихся) с ограниченными возможностями здоровья;</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i/>
                <w:sz w:val="24"/>
                <w:szCs w:val="24"/>
                <w:lang w:eastAsia="ru-RU"/>
              </w:rPr>
            </m:ctrlPr>
          </m:sSubPr>
          <m:e>
            <m:r>
              <w:rPr>
                <w:rFonts w:ascii="Cambria Math" w:eastAsia="Calibri" w:hAnsi="Cambria Math" w:cs="Calibri"/>
                <w:sz w:val="24"/>
                <w:szCs w:val="24"/>
                <w:lang w:val="en-US" w:eastAsia="ru-RU"/>
              </w:rPr>
              <m:t>O</m:t>
            </m:r>
          </m:e>
          <m:sub>
            <m:r>
              <w:rPr>
                <w:rFonts w:ascii="Cambria Math" w:eastAsia="Calibri" w:hAnsi="Cambria Math" w:cs="Calibri"/>
                <w:sz w:val="24"/>
                <w:szCs w:val="24"/>
                <w:lang w:eastAsia="ru-RU"/>
              </w:rPr>
              <m:t>d</m:t>
            </m:r>
          </m:sub>
        </m:sSub>
        <m:r>
          <w:rPr>
            <w:rFonts w:ascii="Cambria Math" w:eastAsia="Calibri" w:hAnsi="Cambria Math" w:cs="Calibri"/>
            <w:sz w:val="24"/>
            <w:szCs w:val="24"/>
            <w:lang w:eastAsia="ru-RU"/>
          </w:rPr>
          <m:t xml:space="preserve"> </m:t>
        </m:r>
      </m:oMath>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должностной оклад работников в </w:t>
      </w:r>
      <w:r w:rsidR="00613C63" w:rsidRPr="00613C63">
        <w:rPr>
          <w:rFonts w:ascii="Arial Narrow" w:hAnsi="Arial Narrow" w:cs="Calibri"/>
          <w:sz w:val="24"/>
          <w:szCs w:val="24"/>
          <w:lang w:eastAsia="ru-RU"/>
        </w:rPr>
        <w:t>дошкольной образовательной организации</w:t>
      </w:r>
      <w:r w:rsidR="00613C63" w:rsidRPr="00613C63">
        <w:rPr>
          <w:rFonts w:ascii="Arial Narrow" w:hAnsi="Arial Narrow"/>
          <w:sz w:val="24"/>
          <w:szCs w:val="24"/>
          <w:lang w:eastAsia="ru-RU"/>
        </w:rPr>
        <w:t>;</w:t>
      </w:r>
    </w:p>
    <w:p w:rsidR="00613C63" w:rsidRPr="00613C63" w:rsidRDefault="001310A9" w:rsidP="00613C63">
      <w:pPr>
        <w:pStyle w:val="a3"/>
        <w:jc w:val="both"/>
        <w:rPr>
          <w:rFonts w:ascii="Arial Narrow" w:hAnsi="Arial Narrow"/>
          <w:sz w:val="24"/>
          <w:szCs w:val="24"/>
          <w:lang w:eastAsia="ru-RU"/>
        </w:rPr>
      </w:pPr>
      <m:oMath>
        <m:sSub>
          <m:sSubPr>
            <m:ctrlPr>
              <w:rPr>
                <w:rFonts w:ascii="Cambria Math" w:eastAsia="Calibri" w:hAnsi="Cambria Math" w:cs="Calibri"/>
                <w:i/>
                <w:sz w:val="24"/>
                <w:szCs w:val="24"/>
                <w:lang w:eastAsia="ru-RU"/>
              </w:rPr>
            </m:ctrlPr>
          </m:sSubPr>
          <m:e>
            <m:r>
              <w:rPr>
                <w:rFonts w:ascii="Cambria Math" w:eastAsia="Calibri" w:hAnsi="Cambria Math" w:cs="Calibri"/>
                <w:sz w:val="24"/>
                <w:szCs w:val="24"/>
                <w:lang w:val="en-US" w:eastAsia="ru-RU"/>
              </w:rPr>
              <m:t>D</m:t>
            </m:r>
          </m:e>
          <m:sub>
            <m:r>
              <w:rPr>
                <w:rFonts w:ascii="Cambria Math" w:eastAsia="Calibri" w:hAnsi="Cambria Math" w:cs="Calibri"/>
                <w:sz w:val="24"/>
                <w:szCs w:val="24"/>
                <w:lang w:eastAsia="ru-RU"/>
              </w:rPr>
              <m:t>kh</m:t>
            </m:r>
          </m:sub>
        </m:sSub>
      </m:oMath>
      <w:r w:rsidR="00613C63" w:rsidRPr="00613C63">
        <w:rPr>
          <w:rFonts w:ascii="Arial Narrow" w:eastAsia="Calibri" w:hAnsi="Arial Narrow" w:cs="Calibri"/>
          <w:sz w:val="24"/>
          <w:szCs w:val="24"/>
          <w:lang w:eastAsia="ru-RU"/>
        </w:rPr>
        <w:t xml:space="preserve"> </w:t>
      </w:r>
      <w:r w:rsidR="00613C63" w:rsidRPr="00613C63">
        <w:rPr>
          <w:rFonts w:ascii="Arial Narrow" w:hAnsi="Arial Narrow" w:cs="Calibri"/>
          <w:sz w:val="24"/>
          <w:szCs w:val="24"/>
          <w:lang w:eastAsia="ru-RU"/>
        </w:rPr>
        <w:t>–</w:t>
      </w:r>
      <w:r w:rsidR="00613C63" w:rsidRPr="00613C63">
        <w:rPr>
          <w:rFonts w:ascii="Arial Narrow" w:hAnsi="Arial Narrow"/>
          <w:sz w:val="24"/>
          <w:szCs w:val="24"/>
          <w:lang w:eastAsia="ru-RU"/>
        </w:rPr>
        <w:t xml:space="preserve"> размеры выплат компенсационного характера за работу с определенными категориями воспитанников (обучающихся) с ограниченными возможностями здоровья, которые приведены в таблице 11;</w:t>
      </w:r>
    </w:p>
    <w:p w:rsidR="005D11A0" w:rsidRDefault="00613C63" w:rsidP="005D11A0">
      <w:pPr>
        <w:pStyle w:val="a3"/>
        <w:ind w:firstLine="709"/>
        <w:jc w:val="both"/>
        <w:rPr>
          <w:rFonts w:ascii="Arial Narrow" w:hAnsi="Arial Narrow"/>
          <w:sz w:val="24"/>
          <w:szCs w:val="24"/>
          <w:lang w:eastAsia="ru-RU"/>
        </w:rPr>
      </w:pPr>
      <w:r w:rsidRPr="00613C63">
        <w:rPr>
          <w:rFonts w:ascii="Arial Narrow" w:hAnsi="Arial Narrow"/>
          <w:sz w:val="24"/>
          <w:szCs w:val="24"/>
          <w:lang w:eastAsia="ru-RU"/>
        </w:rPr>
        <w:t>7.3. При работе педагогических и учебно-вспомогатель</w:t>
      </w:r>
      <w:r w:rsidR="00463984">
        <w:rPr>
          <w:rFonts w:ascii="Arial Narrow" w:hAnsi="Arial Narrow"/>
          <w:sz w:val="24"/>
          <w:szCs w:val="24"/>
          <w:lang w:eastAsia="ru-RU"/>
        </w:rPr>
        <w:t>ных работников в образовательном учреждении</w:t>
      </w:r>
      <w:r w:rsidRPr="00613C63">
        <w:rPr>
          <w:rFonts w:ascii="Arial Narrow" w:hAnsi="Arial Narrow"/>
          <w:sz w:val="24"/>
          <w:szCs w:val="24"/>
          <w:lang w:eastAsia="ru-RU"/>
        </w:rPr>
        <w:t xml:space="preserve"> с определенными категориями воспитанников предусматривается предоставление выплат компенсационного характера по нескольким основаниям, размер выплат рассчитывается по каждому основанию отдельно.</w:t>
      </w:r>
    </w:p>
    <w:p w:rsidR="00613C63" w:rsidRPr="005D11A0" w:rsidRDefault="00613C63" w:rsidP="005D11A0">
      <w:pPr>
        <w:pStyle w:val="a3"/>
        <w:ind w:firstLine="709"/>
        <w:jc w:val="both"/>
        <w:rPr>
          <w:rFonts w:ascii="Arial Narrow" w:hAnsi="Arial Narrow"/>
          <w:color w:val="FF0000"/>
          <w:sz w:val="24"/>
          <w:szCs w:val="24"/>
          <w:lang w:eastAsia="ru-RU"/>
        </w:rPr>
      </w:pPr>
      <w:r w:rsidRPr="00613C63">
        <w:rPr>
          <w:rFonts w:ascii="Arial Narrow" w:hAnsi="Arial Narrow"/>
          <w:sz w:val="24"/>
          <w:szCs w:val="24"/>
          <w:lang w:eastAsia="ru-RU"/>
        </w:rPr>
        <w:t xml:space="preserve">7.4. Перечень должностей работников, которым с учетом конкретных условий работы в данной организации, подразделении и должности устанавливаются надбавки компенсационного характера, утверждается в каждой организации по согласованию с выборным профсоюзным органом (или иным </w:t>
      </w:r>
      <w:r w:rsidRPr="00463984">
        <w:rPr>
          <w:rFonts w:ascii="Arial Narrow" w:hAnsi="Arial Narrow"/>
          <w:color w:val="000000" w:themeColor="text1"/>
          <w:sz w:val="24"/>
          <w:szCs w:val="24"/>
          <w:lang w:eastAsia="ru-RU"/>
        </w:rPr>
        <w:t>органом, уполномоченным представлять интересы работников).</w:t>
      </w:r>
    </w:p>
    <w:p w:rsidR="00613C63" w:rsidRPr="00613C63" w:rsidRDefault="00613C63" w:rsidP="00613C63">
      <w:pPr>
        <w:pStyle w:val="a3"/>
        <w:jc w:val="both"/>
        <w:rPr>
          <w:rFonts w:ascii="Arial Narrow" w:hAnsi="Arial Narrow"/>
          <w:sz w:val="24"/>
          <w:szCs w:val="24"/>
          <w:lang w:eastAsia="ru-RU"/>
        </w:rPr>
      </w:pPr>
    </w:p>
    <w:p w:rsidR="00463984" w:rsidRPr="00463984" w:rsidRDefault="00463984" w:rsidP="00463984">
      <w:pPr>
        <w:pStyle w:val="a3"/>
        <w:rPr>
          <w:rFonts w:ascii="Arial Narrow" w:hAnsi="Arial Narrow"/>
          <w:b/>
          <w:sz w:val="24"/>
          <w:szCs w:val="24"/>
          <w:lang w:eastAsia="ru-RU"/>
        </w:rPr>
      </w:pPr>
      <w:r w:rsidRPr="00463984">
        <w:rPr>
          <w:rFonts w:ascii="Arial Narrow" w:hAnsi="Arial Narrow"/>
          <w:b/>
          <w:sz w:val="24"/>
          <w:szCs w:val="24"/>
          <w:lang w:val="en-US" w:eastAsia="ru-RU"/>
        </w:rPr>
        <w:t>VII</w:t>
      </w:r>
      <w:r w:rsidRPr="00463984">
        <w:rPr>
          <w:rFonts w:ascii="Arial Narrow" w:hAnsi="Arial Narrow"/>
          <w:b/>
          <w:sz w:val="24"/>
          <w:szCs w:val="24"/>
          <w:lang w:eastAsia="ru-RU"/>
        </w:rPr>
        <w:t>. Порядок определения заработно</w:t>
      </w:r>
      <w:r w:rsidR="009D78F5">
        <w:rPr>
          <w:rFonts w:ascii="Arial Narrow" w:hAnsi="Arial Narrow"/>
          <w:b/>
          <w:sz w:val="24"/>
          <w:szCs w:val="24"/>
          <w:lang w:eastAsia="ru-RU"/>
        </w:rPr>
        <w:t>й платы заведующего дошкольным образовательным учреждением, его заместителя (при наличии)</w:t>
      </w:r>
      <w:r>
        <w:rPr>
          <w:rFonts w:ascii="Arial Narrow" w:hAnsi="Arial Narrow"/>
          <w:b/>
          <w:sz w:val="24"/>
          <w:szCs w:val="24"/>
          <w:lang w:eastAsia="ru-RU"/>
        </w:rPr>
        <w:t xml:space="preserve">, </w:t>
      </w:r>
      <w:r w:rsidRPr="00463984">
        <w:rPr>
          <w:rFonts w:ascii="Arial Narrow" w:hAnsi="Arial Narrow"/>
          <w:b/>
          <w:sz w:val="24"/>
          <w:szCs w:val="24"/>
          <w:lang w:eastAsia="ru-RU"/>
        </w:rPr>
        <w:t>главного бухгалтера</w:t>
      </w:r>
    </w:p>
    <w:p w:rsidR="00463984" w:rsidRPr="00463984" w:rsidRDefault="00463984" w:rsidP="00463984">
      <w:pPr>
        <w:pStyle w:val="a3"/>
        <w:rPr>
          <w:rFonts w:ascii="Arial Narrow" w:hAnsi="Arial Narrow"/>
          <w:b/>
          <w:sz w:val="24"/>
          <w:szCs w:val="24"/>
          <w:lang w:eastAsia="ru-RU"/>
        </w:rPr>
      </w:pPr>
    </w:p>
    <w:p w:rsidR="00463984" w:rsidRDefault="00463984" w:rsidP="00463984">
      <w:pPr>
        <w:pStyle w:val="a3"/>
        <w:ind w:firstLine="851"/>
        <w:rPr>
          <w:rFonts w:ascii="Arial Narrow" w:hAnsi="Arial Narrow"/>
          <w:sz w:val="24"/>
          <w:szCs w:val="24"/>
          <w:lang w:eastAsia="ru-RU"/>
        </w:rPr>
      </w:pPr>
      <w:r w:rsidRPr="00463984">
        <w:rPr>
          <w:rFonts w:ascii="Arial Narrow" w:hAnsi="Arial Narrow"/>
          <w:sz w:val="24"/>
          <w:szCs w:val="24"/>
          <w:lang w:eastAsia="ru-RU"/>
        </w:rPr>
        <w:t>1. Заработная</w:t>
      </w:r>
      <w:r w:rsidR="009D78F5">
        <w:rPr>
          <w:rFonts w:ascii="Arial Narrow" w:hAnsi="Arial Narrow"/>
          <w:sz w:val="24"/>
          <w:szCs w:val="24"/>
          <w:lang w:eastAsia="ru-RU"/>
        </w:rPr>
        <w:t xml:space="preserve"> плата заведующего дошкольным образовательным учреждением, его заместителя (при наличии) и главного бухгалтера состоит из должностного</w:t>
      </w:r>
      <w:r w:rsidRPr="00463984">
        <w:rPr>
          <w:rFonts w:ascii="Arial Narrow" w:hAnsi="Arial Narrow"/>
          <w:sz w:val="24"/>
          <w:szCs w:val="24"/>
          <w:lang w:eastAsia="ru-RU"/>
        </w:rPr>
        <w:t xml:space="preserve"> окладов, выплат компенсационного и стимулирующего характера.</w:t>
      </w:r>
    </w:p>
    <w:p w:rsidR="00463984" w:rsidRPr="00463984" w:rsidRDefault="00463984" w:rsidP="00463984">
      <w:pPr>
        <w:pStyle w:val="a3"/>
        <w:ind w:firstLine="851"/>
        <w:rPr>
          <w:rFonts w:ascii="Arial Narrow" w:hAnsi="Arial Narrow"/>
          <w:sz w:val="24"/>
          <w:szCs w:val="24"/>
          <w:lang w:eastAsia="ru-RU"/>
        </w:rPr>
      </w:pPr>
      <w:r w:rsidRPr="00463984">
        <w:rPr>
          <w:rFonts w:ascii="Arial Narrow" w:hAnsi="Arial Narrow"/>
          <w:sz w:val="24"/>
          <w:szCs w:val="24"/>
          <w:lang w:eastAsia="ru-RU"/>
        </w:rPr>
        <w:t>2. Должностн</w:t>
      </w:r>
      <w:r w:rsidR="009D78F5">
        <w:rPr>
          <w:rFonts w:ascii="Arial Narrow" w:hAnsi="Arial Narrow"/>
          <w:sz w:val="24"/>
          <w:szCs w:val="24"/>
          <w:lang w:eastAsia="ru-RU"/>
        </w:rPr>
        <w:t>ой оклад заведующего дошкольным</w:t>
      </w:r>
      <w:r w:rsidRPr="00463984">
        <w:rPr>
          <w:rFonts w:ascii="Arial Narrow" w:hAnsi="Arial Narrow"/>
          <w:sz w:val="24"/>
          <w:szCs w:val="24"/>
          <w:lang w:eastAsia="ru-RU"/>
        </w:rPr>
        <w:t xml:space="preserve"> образо</w:t>
      </w:r>
      <w:r w:rsidR="009D78F5">
        <w:rPr>
          <w:rFonts w:ascii="Arial Narrow" w:hAnsi="Arial Narrow"/>
          <w:sz w:val="24"/>
          <w:szCs w:val="24"/>
          <w:lang w:eastAsia="ru-RU"/>
        </w:rPr>
        <w:t>вательным учреждением</w:t>
      </w:r>
      <w:r w:rsidRPr="00463984">
        <w:rPr>
          <w:rFonts w:ascii="Arial Narrow" w:hAnsi="Arial Narrow"/>
          <w:sz w:val="24"/>
          <w:szCs w:val="24"/>
          <w:lang w:eastAsia="ru-RU"/>
        </w:rPr>
        <w:t xml:space="preserve"> устанавливается учредителем один раз в год на начало учебного года в зависимости от группы по оплате тру</w:t>
      </w:r>
      <w:r>
        <w:rPr>
          <w:rFonts w:ascii="Arial Narrow" w:hAnsi="Arial Narrow"/>
          <w:sz w:val="24"/>
          <w:szCs w:val="24"/>
          <w:lang w:eastAsia="ru-RU"/>
        </w:rPr>
        <w:t>да и рассчитывается по формуле:</w:t>
      </w:r>
    </w:p>
    <w:p w:rsidR="00463984" w:rsidRPr="00463984" w:rsidRDefault="001310A9" w:rsidP="00463984">
      <w:pPr>
        <w:pStyle w:val="a3"/>
        <w:rPr>
          <w:rFonts w:ascii="Arial Narrow" w:eastAsia="Calibri" w:hAnsi="Arial Narrow"/>
          <w:sz w:val="24"/>
          <w:szCs w:val="24"/>
        </w:rPr>
      </w:pPr>
      <m:oMathPara>
        <m:oMath>
          <m:sSub>
            <m:sSubPr>
              <m:ctrlPr>
                <w:rPr>
                  <w:rFonts w:ascii="Cambria Math" w:eastAsia="Calibri" w:hAnsi="Cambria Math"/>
                  <w:i/>
                  <w:sz w:val="24"/>
                  <w:szCs w:val="24"/>
                  <w:lang w:val="en-US"/>
                </w:rPr>
              </m:ctrlPr>
            </m:sSubPr>
            <m:e>
              <m:r>
                <w:rPr>
                  <w:rFonts w:ascii="Cambria Math" w:eastAsia="Calibri" w:hAnsi="Cambria Math"/>
                  <w:sz w:val="24"/>
                  <w:szCs w:val="24"/>
                  <w:lang w:val="en-US"/>
                </w:rPr>
                <m:t>O</m:t>
              </m:r>
            </m:e>
            <m:sub>
              <m:r>
                <w:rPr>
                  <w:rFonts w:ascii="Cambria Math" w:eastAsia="Calibri" w:hAnsi="Cambria Math"/>
                  <w:sz w:val="24"/>
                  <w:szCs w:val="24"/>
                  <w:lang w:val="en-US"/>
                </w:rPr>
                <m:t>d</m:t>
              </m:r>
            </m:sub>
          </m:sSub>
          <m:r>
            <w:rPr>
              <w:rFonts w:ascii="Cambria Math" w:eastAsia="Calibri" w:hAnsi="Cambria Math"/>
              <w:sz w:val="24"/>
              <w:szCs w:val="24"/>
            </w:rPr>
            <m:t>=</m:t>
          </m:r>
          <m:sSub>
            <m:sSubPr>
              <m:ctrlPr>
                <w:rPr>
                  <w:rFonts w:ascii="Cambria Math" w:eastAsia="Calibri" w:hAnsi="Cambria Math"/>
                  <w:i/>
                  <w:sz w:val="24"/>
                  <w:szCs w:val="24"/>
                </w:rPr>
              </m:ctrlPr>
            </m:sSubPr>
            <m:e>
              <m:r>
                <w:rPr>
                  <w:rFonts w:ascii="Cambria Math" w:eastAsia="Calibri" w:hAnsi="Cambria Math"/>
                  <w:sz w:val="24"/>
                  <w:szCs w:val="24"/>
                </w:rPr>
                <m:t>O</m:t>
              </m:r>
            </m:e>
            <m:sub>
              <m:r>
                <w:rPr>
                  <w:rFonts w:ascii="Cambria Math" w:eastAsia="Calibri" w:hAnsi="Cambria Math"/>
                  <w:sz w:val="24"/>
                  <w:szCs w:val="24"/>
                </w:rPr>
                <m:t>b</m:t>
              </m:r>
            </m:sub>
          </m:sSub>
          <m:r>
            <w:rPr>
              <w:rFonts w:ascii="Cambria Math" w:eastAsia="Calibri" w:hAnsi="Cambria Math"/>
              <w:sz w:val="24"/>
              <w:szCs w:val="24"/>
            </w:rPr>
            <m:t>×</m:t>
          </m:r>
          <m:r>
            <w:rPr>
              <w:rFonts w:ascii="Cambria Math" w:eastAsia="Calibri" w:hAnsi="Cambria Math"/>
              <w:sz w:val="24"/>
              <w:szCs w:val="24"/>
              <w:lang w:val="en-US"/>
            </w:rPr>
            <m:t>S</m:t>
          </m:r>
          <m:r>
            <w:rPr>
              <w:rFonts w:ascii="Cambria Math" w:eastAsia="Calibri" w:hAnsi="Cambria Math"/>
              <w:sz w:val="24"/>
              <w:szCs w:val="24"/>
            </w:rPr>
            <m:t>,</m:t>
          </m:r>
        </m:oMath>
      </m:oMathPara>
    </w:p>
    <w:p w:rsidR="00463984" w:rsidRPr="00463984" w:rsidRDefault="00463984" w:rsidP="00463984">
      <w:pPr>
        <w:pStyle w:val="a3"/>
        <w:rPr>
          <w:rFonts w:ascii="Arial Narrow" w:hAnsi="Arial Narrow"/>
          <w:sz w:val="24"/>
          <w:szCs w:val="24"/>
          <w:lang w:eastAsia="ru-RU"/>
        </w:rPr>
      </w:pPr>
      <w:r w:rsidRPr="00463984">
        <w:rPr>
          <w:rFonts w:ascii="Arial Narrow" w:hAnsi="Arial Narrow"/>
          <w:sz w:val="24"/>
          <w:szCs w:val="24"/>
          <w:lang w:eastAsia="ru-RU"/>
        </w:rPr>
        <w:t>где:</w:t>
      </w:r>
    </w:p>
    <w:p w:rsidR="00463984" w:rsidRPr="00463984" w:rsidRDefault="001310A9" w:rsidP="00463984">
      <w:pPr>
        <w:pStyle w:val="a3"/>
        <w:rPr>
          <w:rFonts w:ascii="Arial Narrow" w:eastAsia="Calibri" w:hAnsi="Arial Narrow"/>
          <w:sz w:val="24"/>
          <w:szCs w:val="24"/>
        </w:rPr>
      </w:pPr>
      <m:oMath>
        <m:sSub>
          <m:sSubPr>
            <m:ctrlPr>
              <w:rPr>
                <w:rFonts w:ascii="Cambria Math" w:eastAsia="Calibri" w:hAnsi="Cambria Math"/>
                <w:i/>
                <w:sz w:val="24"/>
                <w:szCs w:val="24"/>
              </w:rPr>
            </m:ctrlPr>
          </m:sSubPr>
          <m:e>
            <m:r>
              <w:rPr>
                <w:rFonts w:ascii="Cambria Math" w:eastAsia="Calibri" w:hAnsi="Cambria Math"/>
                <w:sz w:val="24"/>
                <w:szCs w:val="24"/>
              </w:rPr>
              <m:t>O</m:t>
            </m:r>
          </m:e>
          <m:sub>
            <m:r>
              <w:rPr>
                <w:rFonts w:ascii="Cambria Math" w:eastAsia="Calibri" w:hAnsi="Cambria Math"/>
                <w:sz w:val="24"/>
                <w:szCs w:val="24"/>
              </w:rPr>
              <m:t>d</m:t>
            </m:r>
          </m:sub>
        </m:sSub>
      </m:oMath>
      <w:r w:rsidR="00463984" w:rsidRPr="00463984">
        <w:rPr>
          <w:rFonts w:ascii="Arial Narrow" w:eastAsia="Calibri" w:hAnsi="Arial Narrow"/>
          <w:sz w:val="24"/>
          <w:szCs w:val="24"/>
        </w:rPr>
        <w:t xml:space="preserve"> </w:t>
      </w:r>
      <w:r w:rsidR="00463984" w:rsidRPr="00463984">
        <w:rPr>
          <w:rFonts w:ascii="Arial Narrow" w:hAnsi="Arial Narrow"/>
          <w:sz w:val="24"/>
          <w:szCs w:val="24"/>
          <w:lang w:eastAsia="ru-RU"/>
        </w:rPr>
        <w:t>–</w:t>
      </w:r>
      <w:r w:rsidR="00463984" w:rsidRPr="00463984">
        <w:rPr>
          <w:rFonts w:ascii="Arial Narrow" w:eastAsia="Calibri" w:hAnsi="Arial Narrow"/>
          <w:sz w:val="24"/>
          <w:szCs w:val="24"/>
        </w:rPr>
        <w:t xml:space="preserve"> должностн</w:t>
      </w:r>
      <w:r w:rsidR="009D78F5">
        <w:rPr>
          <w:rFonts w:ascii="Arial Narrow" w:eastAsia="Calibri" w:hAnsi="Arial Narrow"/>
          <w:sz w:val="24"/>
          <w:szCs w:val="24"/>
        </w:rPr>
        <w:t>ой оклад заведующего дошкольным образовательным учреждением</w:t>
      </w:r>
      <w:r w:rsidR="00463984" w:rsidRPr="00463984">
        <w:rPr>
          <w:rFonts w:ascii="Arial Narrow" w:eastAsia="Calibri" w:hAnsi="Arial Narrow"/>
          <w:sz w:val="24"/>
          <w:szCs w:val="24"/>
        </w:rPr>
        <w:t>;</w:t>
      </w:r>
    </w:p>
    <w:p w:rsidR="00463984" w:rsidRPr="00463984" w:rsidRDefault="001310A9" w:rsidP="00463984">
      <w:pPr>
        <w:pStyle w:val="a3"/>
        <w:rPr>
          <w:rFonts w:ascii="Arial Narrow" w:eastAsia="Calibri" w:hAnsi="Arial Narrow"/>
          <w:sz w:val="24"/>
          <w:szCs w:val="24"/>
        </w:rPr>
      </w:pPr>
      <m:oMath>
        <m:sSub>
          <m:sSubPr>
            <m:ctrlPr>
              <w:rPr>
                <w:rFonts w:ascii="Cambria Math" w:eastAsia="Calibri" w:hAnsi="Cambria Math"/>
                <w:i/>
                <w:sz w:val="24"/>
                <w:szCs w:val="24"/>
              </w:rPr>
            </m:ctrlPr>
          </m:sSubPr>
          <m:e>
            <m:r>
              <w:rPr>
                <w:rFonts w:ascii="Cambria Math" w:eastAsia="Calibri" w:hAnsi="Cambria Math"/>
                <w:sz w:val="24"/>
                <w:szCs w:val="24"/>
              </w:rPr>
              <m:t>O</m:t>
            </m:r>
          </m:e>
          <m:sub>
            <m:r>
              <w:rPr>
                <w:rFonts w:ascii="Cambria Math" w:eastAsia="Calibri" w:hAnsi="Cambria Math"/>
                <w:sz w:val="24"/>
                <w:szCs w:val="24"/>
              </w:rPr>
              <m:t>b</m:t>
            </m:r>
          </m:sub>
        </m:sSub>
      </m:oMath>
      <w:r w:rsidR="00463984" w:rsidRPr="00463984">
        <w:rPr>
          <w:rFonts w:ascii="Arial Narrow" w:eastAsia="Calibri" w:hAnsi="Arial Narrow"/>
          <w:sz w:val="24"/>
          <w:szCs w:val="24"/>
        </w:rPr>
        <w:t xml:space="preserve"> </w:t>
      </w:r>
      <w:r w:rsidR="00463984" w:rsidRPr="00463984">
        <w:rPr>
          <w:rFonts w:ascii="Arial Narrow" w:hAnsi="Arial Narrow"/>
          <w:sz w:val="24"/>
          <w:szCs w:val="24"/>
          <w:lang w:eastAsia="ru-RU"/>
        </w:rPr>
        <w:t>–</w:t>
      </w:r>
      <w:r w:rsidR="00463984" w:rsidRPr="00463984">
        <w:rPr>
          <w:rFonts w:ascii="Arial Narrow" w:eastAsia="Calibri" w:hAnsi="Arial Narrow"/>
          <w:sz w:val="24"/>
          <w:szCs w:val="24"/>
        </w:rPr>
        <w:t xml:space="preserve"> размер базового окл</w:t>
      </w:r>
      <w:r w:rsidR="009D78F5">
        <w:rPr>
          <w:rFonts w:ascii="Arial Narrow" w:eastAsia="Calibri" w:hAnsi="Arial Narrow"/>
          <w:sz w:val="24"/>
          <w:szCs w:val="24"/>
        </w:rPr>
        <w:t>ада заведующего</w:t>
      </w:r>
      <w:r w:rsidR="00463984" w:rsidRPr="00463984">
        <w:rPr>
          <w:rFonts w:ascii="Arial Narrow" w:eastAsia="Calibri" w:hAnsi="Arial Narrow"/>
          <w:sz w:val="24"/>
          <w:szCs w:val="24"/>
        </w:rPr>
        <w:t>;</w:t>
      </w:r>
    </w:p>
    <w:p w:rsidR="00463984" w:rsidRPr="00463984" w:rsidRDefault="00463984" w:rsidP="00463984">
      <w:pPr>
        <w:pStyle w:val="a3"/>
        <w:rPr>
          <w:rFonts w:ascii="Arial Narrow" w:hAnsi="Arial Narrow" w:cs="Calibri"/>
          <w:sz w:val="24"/>
          <w:szCs w:val="24"/>
          <w:lang w:eastAsia="ru-RU"/>
        </w:rPr>
      </w:pPr>
      <m:oMath>
        <m:r>
          <w:rPr>
            <w:rFonts w:ascii="Cambria Math" w:eastAsia="Calibri" w:hAnsi="Cambria Math" w:cs="Calibri"/>
            <w:sz w:val="24"/>
            <w:szCs w:val="24"/>
            <w:lang w:val="en-US" w:eastAsia="ru-RU"/>
          </w:rPr>
          <m:t>S</m:t>
        </m:r>
      </m:oMath>
      <w:r w:rsidRPr="00463984">
        <w:rPr>
          <w:rFonts w:ascii="Arial Narrow" w:hAnsi="Arial Narrow"/>
          <w:sz w:val="24"/>
          <w:szCs w:val="24"/>
          <w:lang w:eastAsia="ru-RU"/>
        </w:rPr>
        <w:t xml:space="preserve"> </w:t>
      </w:r>
      <w:r w:rsidRPr="00463984">
        <w:rPr>
          <w:rFonts w:ascii="Arial Narrow" w:hAnsi="Arial Narrow" w:cs="Calibri"/>
          <w:sz w:val="24"/>
          <w:szCs w:val="24"/>
          <w:lang w:eastAsia="ru-RU"/>
        </w:rPr>
        <w:t>–</w:t>
      </w:r>
      <w:r w:rsidRPr="00463984">
        <w:rPr>
          <w:rFonts w:ascii="Arial Narrow" w:hAnsi="Arial Narrow"/>
          <w:sz w:val="24"/>
          <w:szCs w:val="24"/>
          <w:lang w:eastAsia="ru-RU"/>
        </w:rPr>
        <w:t xml:space="preserve"> </w:t>
      </w:r>
      <w:r w:rsidRPr="00463984">
        <w:rPr>
          <w:rFonts w:ascii="Arial Narrow" w:hAnsi="Arial Narrow" w:cs="Calibri"/>
          <w:sz w:val="24"/>
          <w:szCs w:val="24"/>
          <w:lang w:eastAsia="ru-RU"/>
        </w:rPr>
        <w:t>фактическое отработанное время (ставка)</w:t>
      </w:r>
      <w:r w:rsidRPr="00463984">
        <w:rPr>
          <w:rFonts w:ascii="Arial Narrow" w:eastAsia="Calibri" w:hAnsi="Arial Narrow" w:cs="Calibri"/>
          <w:sz w:val="24"/>
          <w:szCs w:val="24"/>
          <w:lang w:eastAsia="ru-RU"/>
        </w:rPr>
        <w:t>.</w:t>
      </w:r>
    </w:p>
    <w:p w:rsidR="00463984" w:rsidRPr="00463984" w:rsidRDefault="00463984" w:rsidP="00463984">
      <w:pPr>
        <w:pStyle w:val="a3"/>
        <w:rPr>
          <w:rFonts w:ascii="Arial Narrow" w:hAnsi="Arial Narrow"/>
          <w:sz w:val="24"/>
          <w:szCs w:val="24"/>
          <w:lang w:eastAsia="ru-RU"/>
        </w:rPr>
      </w:pPr>
      <w:r w:rsidRPr="00463984">
        <w:rPr>
          <w:rFonts w:ascii="Arial Narrow" w:hAnsi="Arial Narrow"/>
          <w:sz w:val="24"/>
          <w:szCs w:val="24"/>
          <w:lang w:eastAsia="ru-RU"/>
        </w:rPr>
        <w:t xml:space="preserve">Группа </w:t>
      </w:r>
      <w:r w:rsidR="009D78F5">
        <w:rPr>
          <w:rFonts w:ascii="Arial Narrow" w:hAnsi="Arial Narrow"/>
          <w:sz w:val="24"/>
          <w:szCs w:val="24"/>
          <w:lang w:eastAsia="ru-RU"/>
        </w:rPr>
        <w:t>по оплате труда заведующего дошкольным образовательным учреждением</w:t>
      </w:r>
      <w:r w:rsidRPr="00463984">
        <w:rPr>
          <w:rFonts w:ascii="Arial Narrow" w:hAnsi="Arial Narrow"/>
          <w:sz w:val="24"/>
          <w:szCs w:val="24"/>
          <w:lang w:eastAsia="ru-RU"/>
        </w:rPr>
        <w:t xml:space="preserve"> определяется в зависимости от численности воспитанников.</w:t>
      </w:r>
    </w:p>
    <w:p w:rsidR="00463984" w:rsidRDefault="00463984" w:rsidP="00463984">
      <w:pPr>
        <w:pStyle w:val="a3"/>
        <w:ind w:firstLine="851"/>
        <w:rPr>
          <w:rFonts w:ascii="Arial Narrow" w:hAnsi="Arial Narrow"/>
          <w:sz w:val="24"/>
          <w:szCs w:val="24"/>
          <w:lang w:eastAsia="ru-RU"/>
        </w:rPr>
      </w:pPr>
      <w:r>
        <w:rPr>
          <w:rFonts w:ascii="Arial Narrow" w:hAnsi="Arial Narrow"/>
          <w:sz w:val="24"/>
          <w:szCs w:val="24"/>
          <w:lang w:eastAsia="ru-RU"/>
        </w:rPr>
        <w:t>3</w:t>
      </w:r>
      <w:r w:rsidRPr="00463984">
        <w:rPr>
          <w:rFonts w:ascii="Arial Narrow" w:hAnsi="Arial Narrow"/>
          <w:sz w:val="24"/>
          <w:szCs w:val="24"/>
          <w:lang w:eastAsia="ru-RU"/>
        </w:rPr>
        <w:t>. Группа по оплате труда руководителей, размеры базовых окладов руководителей представлены в таблице 12.</w:t>
      </w:r>
    </w:p>
    <w:p w:rsidR="00463984" w:rsidRDefault="00463984" w:rsidP="00463984">
      <w:pPr>
        <w:pStyle w:val="a3"/>
        <w:ind w:firstLine="851"/>
        <w:jc w:val="both"/>
        <w:rPr>
          <w:rFonts w:ascii="Arial Narrow" w:hAnsi="Arial Narrow"/>
          <w:sz w:val="24"/>
          <w:szCs w:val="24"/>
          <w:lang w:eastAsia="ru-RU"/>
        </w:rPr>
      </w:pPr>
      <w:r>
        <w:rPr>
          <w:rFonts w:ascii="Arial Narrow" w:hAnsi="Arial Narrow"/>
          <w:sz w:val="24"/>
          <w:szCs w:val="24"/>
          <w:lang w:eastAsia="ru-RU"/>
        </w:rPr>
        <w:t>4. Учредитель ДОУ</w:t>
      </w:r>
      <w:r w:rsidRPr="00463984">
        <w:rPr>
          <w:rFonts w:ascii="Arial Narrow" w:hAnsi="Arial Narrow"/>
          <w:sz w:val="24"/>
          <w:szCs w:val="24"/>
          <w:lang w:eastAsia="ru-RU"/>
        </w:rPr>
        <w:t xml:space="preserve"> может ус</w:t>
      </w:r>
      <w:r w:rsidR="009D78F5">
        <w:rPr>
          <w:rFonts w:ascii="Arial Narrow" w:hAnsi="Arial Narrow"/>
          <w:sz w:val="24"/>
          <w:szCs w:val="24"/>
          <w:lang w:eastAsia="ru-RU"/>
        </w:rPr>
        <w:t>танавливать заведующему дошкольным образовательным учреждением</w:t>
      </w:r>
      <w:r>
        <w:rPr>
          <w:rFonts w:ascii="Arial Narrow" w:hAnsi="Arial Narrow"/>
          <w:sz w:val="24"/>
          <w:szCs w:val="24"/>
          <w:lang w:eastAsia="ru-RU"/>
        </w:rPr>
        <w:t xml:space="preserve"> </w:t>
      </w:r>
      <w:r w:rsidRPr="00463984">
        <w:rPr>
          <w:rFonts w:ascii="Arial Narrow" w:hAnsi="Arial Narrow"/>
          <w:sz w:val="24"/>
          <w:szCs w:val="24"/>
          <w:lang w:eastAsia="ru-RU"/>
        </w:rPr>
        <w:t xml:space="preserve">выплаты стимулирующего характера за качество выполняемых работ с учетом результатов деятельности, определенных на основании критериев эффективности деятельности. Выплаты стимулирующего характера </w:t>
      </w:r>
      <w:r w:rsidR="009D78F5">
        <w:rPr>
          <w:rFonts w:ascii="Arial Narrow" w:hAnsi="Arial Narrow"/>
          <w:sz w:val="24"/>
          <w:szCs w:val="24"/>
          <w:lang w:eastAsia="ru-RU"/>
        </w:rPr>
        <w:t>заведующего дошкольным образовательным учреждением может</w:t>
      </w:r>
      <w:r w:rsidRPr="00463984">
        <w:rPr>
          <w:rFonts w:ascii="Arial Narrow" w:hAnsi="Arial Narrow"/>
          <w:sz w:val="24"/>
          <w:szCs w:val="24"/>
          <w:lang w:eastAsia="ru-RU"/>
        </w:rPr>
        <w:t xml:space="preserve"> осуществляться ежемесячно, по итогам работы за год, за выполнение важных и особо важных заданий. Выплаты стиму</w:t>
      </w:r>
      <w:r w:rsidR="009D78F5">
        <w:rPr>
          <w:rFonts w:ascii="Arial Narrow" w:hAnsi="Arial Narrow"/>
          <w:sz w:val="24"/>
          <w:szCs w:val="24"/>
          <w:lang w:eastAsia="ru-RU"/>
        </w:rPr>
        <w:t>лирующего характера заведующему дошкольным образовательным учреждением</w:t>
      </w:r>
      <w:r>
        <w:rPr>
          <w:rFonts w:ascii="Arial Narrow" w:hAnsi="Arial Narrow"/>
          <w:sz w:val="24"/>
          <w:szCs w:val="24"/>
          <w:lang w:eastAsia="ru-RU"/>
        </w:rPr>
        <w:t xml:space="preserve"> представлены в таблице 12.</w:t>
      </w:r>
    </w:p>
    <w:p w:rsidR="00463984" w:rsidRPr="00463984" w:rsidRDefault="009D78F5" w:rsidP="00463984">
      <w:pPr>
        <w:pStyle w:val="a3"/>
        <w:ind w:firstLine="851"/>
        <w:jc w:val="both"/>
        <w:rPr>
          <w:rFonts w:ascii="Arial Narrow" w:hAnsi="Arial Narrow"/>
          <w:sz w:val="24"/>
          <w:szCs w:val="24"/>
          <w:lang w:eastAsia="ru-RU"/>
        </w:rPr>
      </w:pPr>
      <w:r>
        <w:rPr>
          <w:rFonts w:ascii="Arial Narrow" w:hAnsi="Arial Narrow"/>
          <w:sz w:val="24"/>
          <w:szCs w:val="24"/>
          <w:lang w:eastAsia="ru-RU"/>
        </w:rPr>
        <w:t>5. Заведующий дошкольным образовательным учреждением</w:t>
      </w:r>
      <w:r w:rsidR="00463984" w:rsidRPr="00463984">
        <w:rPr>
          <w:rFonts w:ascii="Arial Narrow" w:hAnsi="Arial Narrow"/>
          <w:sz w:val="24"/>
          <w:szCs w:val="24"/>
          <w:lang w:eastAsia="ru-RU"/>
        </w:rPr>
        <w:t xml:space="preserve"> может устанав</w:t>
      </w:r>
      <w:r>
        <w:rPr>
          <w:rFonts w:ascii="Arial Narrow" w:hAnsi="Arial Narrow"/>
          <w:sz w:val="24"/>
          <w:szCs w:val="24"/>
          <w:lang w:eastAsia="ru-RU"/>
        </w:rPr>
        <w:t>ливать заместителям (при наличии), главному бухгалтеру дошкольного образовательного учреждения</w:t>
      </w:r>
      <w:r w:rsidR="00463984" w:rsidRPr="00463984">
        <w:rPr>
          <w:rFonts w:ascii="Arial Narrow" w:hAnsi="Arial Narrow"/>
          <w:sz w:val="24"/>
          <w:szCs w:val="24"/>
          <w:lang w:eastAsia="ru-RU"/>
        </w:rPr>
        <w:t xml:space="preserve"> выплаты стимулирующего характера за качество выполняемых работ с учетом результатов их деятельности, определенных на основании критериев эффективности их деятельности. Выплаты стимулирующего характера заместителям руководителя, главному бухгалтеру могут осуществляться ежемесячно, ежеквартально, по итогам работы за год, за выполнение важных и особо важных заданий. Предельный размер выплат стимулирующего хар</w:t>
      </w:r>
      <w:r>
        <w:rPr>
          <w:rFonts w:ascii="Arial Narrow" w:hAnsi="Arial Narrow"/>
          <w:sz w:val="24"/>
          <w:szCs w:val="24"/>
          <w:lang w:eastAsia="ru-RU"/>
        </w:rPr>
        <w:t>актера заместителям (при наличии), главного бухгалтера</w:t>
      </w:r>
      <w:r w:rsidR="00463984" w:rsidRPr="00463984">
        <w:rPr>
          <w:rFonts w:ascii="Arial Narrow" w:hAnsi="Arial Narrow"/>
          <w:sz w:val="24"/>
          <w:szCs w:val="24"/>
          <w:lang w:eastAsia="ru-RU"/>
        </w:rPr>
        <w:t xml:space="preserve"> устанавливается на уровне до 70 процентов выплат стимулирующег</w:t>
      </w:r>
      <w:r>
        <w:rPr>
          <w:rFonts w:ascii="Arial Narrow" w:hAnsi="Arial Narrow"/>
          <w:sz w:val="24"/>
          <w:szCs w:val="24"/>
          <w:lang w:eastAsia="ru-RU"/>
        </w:rPr>
        <w:t>о характера заведующего дошкольным образовательным учреждением.</w:t>
      </w:r>
    </w:p>
    <w:p w:rsidR="00463984" w:rsidRPr="00463984" w:rsidRDefault="00463984" w:rsidP="00463984">
      <w:pPr>
        <w:pStyle w:val="a3"/>
        <w:rPr>
          <w:rFonts w:ascii="Arial Narrow" w:eastAsia="Calibri" w:hAnsi="Arial Narrow" w:cs="Calibri"/>
          <w:sz w:val="24"/>
          <w:szCs w:val="24"/>
          <w:lang w:eastAsia="ru-RU"/>
        </w:rPr>
      </w:pPr>
    </w:p>
    <w:p w:rsidR="00463984" w:rsidRDefault="00463984" w:rsidP="00463984">
      <w:pPr>
        <w:pStyle w:val="a3"/>
        <w:rPr>
          <w:rFonts w:ascii="Arial Narrow" w:eastAsia="Calibri" w:hAnsi="Arial Narrow" w:cs="Calibri"/>
          <w:sz w:val="24"/>
          <w:szCs w:val="24"/>
          <w:lang w:eastAsia="ru-RU"/>
        </w:rPr>
      </w:pPr>
    </w:p>
    <w:p w:rsidR="00463984" w:rsidRDefault="00463984" w:rsidP="00463984">
      <w:pPr>
        <w:pStyle w:val="a3"/>
        <w:rPr>
          <w:rFonts w:ascii="Arial Narrow" w:eastAsia="Calibri" w:hAnsi="Arial Narrow" w:cs="Calibri"/>
          <w:sz w:val="24"/>
          <w:szCs w:val="24"/>
          <w:lang w:eastAsia="ru-RU"/>
        </w:rPr>
      </w:pPr>
    </w:p>
    <w:p w:rsidR="00463984" w:rsidRPr="00463984" w:rsidRDefault="00463984" w:rsidP="00463984">
      <w:pPr>
        <w:pStyle w:val="a3"/>
        <w:jc w:val="right"/>
        <w:rPr>
          <w:rFonts w:ascii="Arial Narrow" w:eastAsia="Calibri" w:hAnsi="Arial Narrow" w:cs="Calibri"/>
          <w:i/>
          <w:sz w:val="24"/>
          <w:szCs w:val="24"/>
          <w:lang w:eastAsia="ru-RU"/>
        </w:rPr>
      </w:pPr>
      <w:r w:rsidRPr="00463984">
        <w:rPr>
          <w:rFonts w:ascii="Arial Narrow" w:eastAsia="Calibri" w:hAnsi="Arial Narrow" w:cs="Calibri"/>
          <w:i/>
          <w:sz w:val="24"/>
          <w:szCs w:val="24"/>
          <w:lang w:eastAsia="ru-RU"/>
        </w:rPr>
        <w:t>Таблица 12</w:t>
      </w:r>
    </w:p>
    <w:p w:rsidR="00463984" w:rsidRPr="00463984" w:rsidRDefault="00463984" w:rsidP="00463984">
      <w:pPr>
        <w:pStyle w:val="a3"/>
        <w:rPr>
          <w:rFonts w:ascii="Arial Narrow" w:eastAsia="Calibri" w:hAnsi="Arial Narrow"/>
          <w:sz w:val="24"/>
          <w:szCs w:val="24"/>
        </w:rPr>
      </w:pPr>
    </w:p>
    <w:p w:rsidR="00463984" w:rsidRPr="00463984" w:rsidRDefault="00463984" w:rsidP="00463984">
      <w:pPr>
        <w:pStyle w:val="a3"/>
        <w:rPr>
          <w:rFonts w:ascii="Arial Narrow" w:eastAsia="Calibri" w:hAnsi="Arial Narrow"/>
          <w:sz w:val="24"/>
          <w:szCs w:val="24"/>
        </w:rPr>
      </w:pPr>
      <w:bookmarkStart w:id="5" w:name="Par50"/>
      <w:bookmarkEnd w:id="5"/>
      <w:r w:rsidRPr="00463984">
        <w:rPr>
          <w:rFonts w:ascii="Arial Narrow" w:eastAsia="Calibri" w:hAnsi="Arial Narrow"/>
          <w:sz w:val="24"/>
          <w:szCs w:val="24"/>
        </w:rPr>
        <w:t>Размеры базовых окладов и в</w:t>
      </w:r>
      <w:r w:rsidR="00BA2273">
        <w:rPr>
          <w:rFonts w:ascii="Arial Narrow" w:eastAsia="Calibri" w:hAnsi="Arial Narrow"/>
          <w:sz w:val="24"/>
          <w:szCs w:val="24"/>
        </w:rPr>
        <w:t>ыплат стимулирующего характера заведующего дошкольного образовательного учреждения</w:t>
      </w:r>
    </w:p>
    <w:p w:rsidR="00463984" w:rsidRPr="00463984" w:rsidRDefault="00463984" w:rsidP="00463984">
      <w:pPr>
        <w:pStyle w:val="a3"/>
        <w:rPr>
          <w:rFonts w:ascii="Arial Narrow" w:eastAsia="Calibri" w:hAnsi="Arial Narrow"/>
          <w:sz w:val="24"/>
          <w:szCs w:val="24"/>
        </w:rPr>
      </w:pPr>
    </w:p>
    <w:tbl>
      <w:tblPr>
        <w:tblpPr w:leftFromText="180" w:rightFromText="180" w:vertAnchor="text" w:tblpY="1"/>
        <w:tblOverlap w:val="never"/>
        <w:tblW w:w="10060"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3742"/>
        <w:gridCol w:w="2029"/>
        <w:gridCol w:w="2304"/>
      </w:tblGrid>
      <w:tr w:rsidR="00463984" w:rsidRPr="00463984" w:rsidTr="00463984">
        <w:trPr>
          <w:trHeight w:val="314"/>
        </w:trPr>
        <w:tc>
          <w:tcPr>
            <w:tcW w:w="1985" w:type="dxa"/>
            <w:shd w:val="clear" w:color="auto" w:fill="auto"/>
            <w:hideMark/>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Группа по оплате труда руководителя</w:t>
            </w:r>
          </w:p>
        </w:tc>
        <w:tc>
          <w:tcPr>
            <w:tcW w:w="3742" w:type="dxa"/>
            <w:shd w:val="clear" w:color="auto" w:fill="auto"/>
            <w:hideMark/>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Значение объемного показателя (численность воспитанников по состоянию на начало учебного года), человек*</w:t>
            </w:r>
          </w:p>
        </w:tc>
        <w:tc>
          <w:tcPr>
            <w:tcW w:w="2029" w:type="dxa"/>
            <w:shd w:val="clear" w:color="auto" w:fill="auto"/>
            <w:hideMark/>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Базовый оклад, рублей</w:t>
            </w:r>
          </w:p>
        </w:tc>
        <w:tc>
          <w:tcPr>
            <w:tcW w:w="2304" w:type="dxa"/>
            <w:shd w:val="clear" w:color="auto" w:fill="auto"/>
            <w:hideMark/>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Выплаты стимулирующего характера, рублей</w:t>
            </w:r>
          </w:p>
        </w:tc>
      </w:tr>
    </w:tbl>
    <w:p w:rsidR="00463984" w:rsidRPr="00463984" w:rsidRDefault="00463984" w:rsidP="00463984">
      <w:pPr>
        <w:pStyle w:val="a3"/>
        <w:rPr>
          <w:rFonts w:ascii="Arial Narrow" w:eastAsia="Calibri" w:hAnsi="Arial Narrow"/>
          <w:sz w:val="24"/>
          <w:szCs w:val="24"/>
        </w:rPr>
      </w:pPr>
    </w:p>
    <w:tbl>
      <w:tblPr>
        <w:tblpPr w:leftFromText="180" w:rightFromText="180" w:vertAnchor="text"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3742"/>
        <w:gridCol w:w="2029"/>
        <w:gridCol w:w="2304"/>
      </w:tblGrid>
      <w:tr w:rsidR="00463984" w:rsidRPr="00463984" w:rsidTr="00463984">
        <w:trPr>
          <w:cantSplit/>
          <w:trHeight w:val="314"/>
          <w:tblHeader/>
        </w:trPr>
        <w:tc>
          <w:tcPr>
            <w:tcW w:w="1985" w:type="dxa"/>
            <w:shd w:val="clear" w:color="auto" w:fill="auto"/>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1</w:t>
            </w:r>
          </w:p>
        </w:tc>
        <w:tc>
          <w:tcPr>
            <w:tcW w:w="3742" w:type="dxa"/>
            <w:shd w:val="clear" w:color="auto" w:fill="auto"/>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2</w:t>
            </w:r>
          </w:p>
        </w:tc>
        <w:tc>
          <w:tcPr>
            <w:tcW w:w="2029" w:type="dxa"/>
            <w:shd w:val="clear" w:color="auto" w:fill="auto"/>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3</w:t>
            </w:r>
          </w:p>
        </w:tc>
        <w:tc>
          <w:tcPr>
            <w:tcW w:w="2304" w:type="dxa"/>
            <w:shd w:val="clear" w:color="auto" w:fill="auto"/>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4</w:t>
            </w:r>
          </w:p>
        </w:tc>
      </w:tr>
      <w:tr w:rsidR="00463984" w:rsidRPr="00463984" w:rsidTr="00D25EB3">
        <w:trPr>
          <w:trHeight w:val="448"/>
        </w:trPr>
        <w:tc>
          <w:tcPr>
            <w:tcW w:w="1985" w:type="dxa"/>
            <w:shd w:val="clear" w:color="auto" w:fill="F2F2F2" w:themeFill="background1" w:themeFillShade="F2"/>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1</w:t>
            </w:r>
          </w:p>
        </w:tc>
        <w:tc>
          <w:tcPr>
            <w:tcW w:w="3742" w:type="dxa"/>
            <w:shd w:val="clear" w:color="auto" w:fill="F2F2F2" w:themeFill="background1" w:themeFillShade="F2"/>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1 – 20</w:t>
            </w:r>
          </w:p>
        </w:tc>
        <w:tc>
          <w:tcPr>
            <w:tcW w:w="2029" w:type="dxa"/>
            <w:shd w:val="clear" w:color="auto" w:fill="F2F2F2" w:themeFill="background1" w:themeFillShade="F2"/>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18 000</w:t>
            </w:r>
          </w:p>
        </w:tc>
        <w:tc>
          <w:tcPr>
            <w:tcW w:w="2304" w:type="dxa"/>
            <w:shd w:val="clear" w:color="auto" w:fill="F2F2F2" w:themeFill="background1" w:themeFillShade="F2"/>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2 000</w:t>
            </w:r>
          </w:p>
        </w:tc>
      </w:tr>
      <w:tr w:rsidR="00463984" w:rsidRPr="00463984" w:rsidTr="00463984">
        <w:trPr>
          <w:trHeight w:val="448"/>
        </w:trPr>
        <w:tc>
          <w:tcPr>
            <w:tcW w:w="1985" w:type="dxa"/>
            <w:shd w:val="clear" w:color="auto" w:fill="auto"/>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2</w:t>
            </w:r>
          </w:p>
        </w:tc>
        <w:tc>
          <w:tcPr>
            <w:tcW w:w="3742" w:type="dxa"/>
            <w:shd w:val="clear" w:color="auto" w:fill="auto"/>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21 – 40</w:t>
            </w:r>
          </w:p>
        </w:tc>
        <w:tc>
          <w:tcPr>
            <w:tcW w:w="2029" w:type="dxa"/>
            <w:shd w:val="clear" w:color="auto" w:fill="auto"/>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20 000</w:t>
            </w:r>
          </w:p>
        </w:tc>
        <w:tc>
          <w:tcPr>
            <w:tcW w:w="2304" w:type="dxa"/>
            <w:shd w:val="clear" w:color="auto" w:fill="auto"/>
          </w:tcPr>
          <w:p w:rsidR="00463984" w:rsidRPr="00463984" w:rsidRDefault="00463984" w:rsidP="00463984">
            <w:pPr>
              <w:pStyle w:val="a3"/>
              <w:rPr>
                <w:rFonts w:ascii="Arial Narrow" w:eastAsia="Calibri" w:hAnsi="Arial Narrow"/>
                <w:color w:val="000000"/>
                <w:sz w:val="24"/>
                <w:szCs w:val="24"/>
              </w:rPr>
            </w:pPr>
            <w:r w:rsidRPr="00463984">
              <w:rPr>
                <w:rFonts w:ascii="Arial Narrow" w:eastAsia="Calibri" w:hAnsi="Arial Narrow"/>
                <w:color w:val="000000"/>
                <w:sz w:val="24"/>
                <w:szCs w:val="24"/>
              </w:rPr>
              <w:t>2 000</w:t>
            </w:r>
          </w:p>
        </w:tc>
      </w:tr>
      <w:tr w:rsidR="00463984" w:rsidRPr="00463984" w:rsidTr="00463984">
        <w:trPr>
          <w:trHeight w:val="448"/>
        </w:trPr>
        <w:tc>
          <w:tcPr>
            <w:tcW w:w="10060" w:type="dxa"/>
            <w:gridSpan w:val="4"/>
            <w:shd w:val="clear" w:color="auto" w:fill="auto"/>
          </w:tcPr>
          <w:p w:rsidR="00463984" w:rsidRPr="00D25EB3" w:rsidRDefault="00463984" w:rsidP="00463984">
            <w:pPr>
              <w:pStyle w:val="a3"/>
              <w:rPr>
                <w:rFonts w:ascii="Arial Narrow" w:hAnsi="Arial Narrow" w:cs="Calibri"/>
                <w:color w:val="000000"/>
                <w:sz w:val="20"/>
                <w:szCs w:val="20"/>
                <w:lang w:eastAsia="ru-RU"/>
              </w:rPr>
            </w:pPr>
            <w:r w:rsidRPr="00D25EB3">
              <w:rPr>
                <w:rFonts w:ascii="Arial Narrow" w:hAnsi="Arial Narrow"/>
                <w:sz w:val="20"/>
                <w:szCs w:val="20"/>
                <w:lang w:eastAsia="ru-RU"/>
              </w:rPr>
              <w:t>* Кон</w:t>
            </w:r>
            <w:r w:rsidR="00D25EB3" w:rsidRPr="00D25EB3">
              <w:rPr>
                <w:rFonts w:ascii="Arial Narrow" w:hAnsi="Arial Narrow"/>
                <w:sz w:val="20"/>
                <w:szCs w:val="20"/>
                <w:lang w:eastAsia="ru-RU"/>
              </w:rPr>
              <w:t>тингент воспитанников дошкольного образовательного учреждения</w:t>
            </w:r>
            <w:r w:rsidRPr="00D25EB3">
              <w:rPr>
                <w:rFonts w:ascii="Arial Narrow" w:hAnsi="Arial Narrow"/>
                <w:sz w:val="20"/>
                <w:szCs w:val="20"/>
                <w:lang w:eastAsia="ru-RU"/>
              </w:rPr>
              <w:t>, реализующих адаптированные образовательные программы, учитывается с коэффициентом 3.</w:t>
            </w:r>
          </w:p>
        </w:tc>
      </w:tr>
    </w:tbl>
    <w:p w:rsidR="00463984" w:rsidRPr="00463984" w:rsidRDefault="00463984" w:rsidP="00463984">
      <w:pPr>
        <w:pStyle w:val="a3"/>
        <w:rPr>
          <w:rFonts w:ascii="Arial Narrow" w:eastAsia="Calibri" w:hAnsi="Arial Narrow"/>
          <w:sz w:val="24"/>
          <w:szCs w:val="24"/>
        </w:rPr>
      </w:pPr>
    </w:p>
    <w:p w:rsidR="00463984" w:rsidRDefault="00463984" w:rsidP="00463984">
      <w:pPr>
        <w:pStyle w:val="a3"/>
        <w:ind w:firstLine="851"/>
        <w:rPr>
          <w:rFonts w:ascii="Arial Narrow" w:eastAsia="Calibri" w:hAnsi="Arial Narrow"/>
          <w:sz w:val="24"/>
          <w:szCs w:val="24"/>
        </w:rPr>
      </w:pPr>
      <w:r>
        <w:rPr>
          <w:rFonts w:ascii="Arial Narrow" w:eastAsia="Calibri" w:hAnsi="Arial Narrow"/>
          <w:sz w:val="24"/>
          <w:szCs w:val="24"/>
        </w:rPr>
        <w:t>6</w:t>
      </w:r>
      <w:r w:rsidRPr="00463984">
        <w:rPr>
          <w:rFonts w:ascii="Arial Narrow" w:eastAsia="Calibri" w:hAnsi="Arial Narrow"/>
          <w:sz w:val="24"/>
          <w:szCs w:val="24"/>
        </w:rPr>
        <w:t>. Типовые крите</w:t>
      </w:r>
      <w:r w:rsidR="009D78F5">
        <w:rPr>
          <w:rFonts w:ascii="Arial Narrow" w:eastAsia="Calibri" w:hAnsi="Arial Narrow"/>
          <w:sz w:val="24"/>
          <w:szCs w:val="24"/>
        </w:rPr>
        <w:t>рии эффективности деятельности заведующего</w:t>
      </w:r>
      <w:r w:rsidR="00BA2273">
        <w:rPr>
          <w:rFonts w:ascii="Arial Narrow" w:eastAsia="Calibri" w:hAnsi="Arial Narrow"/>
          <w:sz w:val="24"/>
          <w:szCs w:val="24"/>
        </w:rPr>
        <w:t xml:space="preserve"> дошкольным образовательным учреждением</w:t>
      </w:r>
      <w:r w:rsidR="009D78F5">
        <w:rPr>
          <w:rFonts w:ascii="Arial Narrow" w:eastAsia="Calibri" w:hAnsi="Arial Narrow"/>
          <w:sz w:val="24"/>
          <w:szCs w:val="24"/>
        </w:rPr>
        <w:t>, заместителя (при наличии) и главного бухгалтера дошкольного образовательного учреждения</w:t>
      </w:r>
      <w:r w:rsidRPr="00463984">
        <w:rPr>
          <w:rFonts w:ascii="Arial Narrow" w:eastAsia="Calibri" w:hAnsi="Arial Narrow"/>
          <w:sz w:val="24"/>
          <w:szCs w:val="24"/>
        </w:rPr>
        <w:t xml:space="preserve"> и их весовые коэффициенты утверждаются Министерством образования и науки Республики Татарстан.</w:t>
      </w:r>
    </w:p>
    <w:p w:rsidR="00463984" w:rsidRPr="00463984" w:rsidRDefault="00463984" w:rsidP="00463984">
      <w:pPr>
        <w:pStyle w:val="a3"/>
        <w:ind w:firstLine="851"/>
        <w:rPr>
          <w:rFonts w:ascii="Arial Narrow" w:eastAsia="Calibri" w:hAnsi="Arial Narrow"/>
          <w:sz w:val="24"/>
          <w:szCs w:val="24"/>
        </w:rPr>
      </w:pPr>
      <w:r>
        <w:rPr>
          <w:rFonts w:ascii="Arial Narrow" w:eastAsia="Calibri" w:hAnsi="Arial Narrow"/>
          <w:sz w:val="24"/>
          <w:szCs w:val="24"/>
        </w:rPr>
        <w:t>7</w:t>
      </w:r>
      <w:r w:rsidRPr="00463984">
        <w:rPr>
          <w:rFonts w:ascii="Arial Narrow" w:eastAsia="Calibri" w:hAnsi="Arial Narrow"/>
          <w:sz w:val="24"/>
          <w:szCs w:val="24"/>
        </w:rPr>
        <w:t>. Выплаты стимулирующего характера за качество выполняемых работ с учетом результатов их деятельн</w:t>
      </w:r>
      <w:r>
        <w:rPr>
          <w:rFonts w:ascii="Arial Narrow" w:eastAsia="Calibri" w:hAnsi="Arial Narrow"/>
          <w:sz w:val="24"/>
          <w:szCs w:val="24"/>
        </w:rPr>
        <w:t>ости рассчитываются по формуле:</w:t>
      </w:r>
    </w:p>
    <w:p w:rsidR="00463984" w:rsidRPr="00463984" w:rsidRDefault="001310A9" w:rsidP="00463984">
      <w:pPr>
        <w:pStyle w:val="a3"/>
        <w:rPr>
          <w:rFonts w:ascii="Arial Narrow" w:eastAsia="Calibri" w:hAnsi="Arial Narrow"/>
          <w:sz w:val="24"/>
          <w:szCs w:val="24"/>
        </w:rPr>
      </w:pPr>
      <m:oMathPara>
        <m:oMath>
          <m:sSub>
            <m:sSubPr>
              <m:ctrlPr>
                <w:rPr>
                  <w:rFonts w:ascii="Cambria Math" w:eastAsia="Calibri" w:hAnsi="Cambria Math"/>
                  <w:i/>
                  <w:sz w:val="24"/>
                  <w:szCs w:val="24"/>
                  <w:lang w:val="en-US"/>
                </w:rPr>
              </m:ctrlPr>
            </m:sSubPr>
            <m:e>
              <m:r>
                <w:rPr>
                  <w:rFonts w:ascii="Cambria Math" w:eastAsia="Calibri" w:hAnsi="Cambria Math"/>
                  <w:sz w:val="24"/>
                  <w:szCs w:val="24"/>
                  <w:lang w:val="en-US"/>
                </w:rPr>
                <m:t>B</m:t>
              </m:r>
            </m:e>
            <m:sub>
              <m:r>
                <w:rPr>
                  <w:rFonts w:ascii="Cambria Math" w:eastAsia="Calibri" w:hAnsi="Cambria Math"/>
                  <w:sz w:val="24"/>
                  <w:szCs w:val="24"/>
                  <w:lang w:val="en-US"/>
                </w:rPr>
                <m:t>k</m:t>
              </m:r>
            </m:sub>
          </m:sSub>
          <m:r>
            <w:rPr>
              <w:rFonts w:ascii="Cambria Math" w:eastAsia="Calibri" w:hAnsi="Cambria Math"/>
              <w:sz w:val="24"/>
              <w:szCs w:val="24"/>
            </w:rPr>
            <m:t>=</m:t>
          </m:r>
          <m:sSub>
            <m:sSubPr>
              <m:ctrlPr>
                <w:rPr>
                  <w:rFonts w:ascii="Cambria Math" w:eastAsia="Calibri" w:hAnsi="Cambria Math"/>
                  <w:i/>
                  <w:sz w:val="24"/>
                  <w:szCs w:val="24"/>
                </w:rPr>
              </m:ctrlPr>
            </m:sSubPr>
            <m:e>
              <m:r>
                <w:rPr>
                  <w:rFonts w:ascii="Cambria Math" w:eastAsia="Calibri" w:hAnsi="Cambria Math"/>
                  <w:sz w:val="24"/>
                  <w:szCs w:val="24"/>
                </w:rPr>
                <m:t>B</m:t>
              </m:r>
            </m:e>
            <m:sub>
              <m:r>
                <w:rPr>
                  <w:rFonts w:ascii="Cambria Math" w:eastAsia="Calibri" w:hAnsi="Cambria Math"/>
                  <w:sz w:val="24"/>
                  <w:szCs w:val="24"/>
                </w:rPr>
                <m:t>C</m:t>
              </m:r>
            </m:sub>
          </m:sSub>
          <m:r>
            <w:rPr>
              <w:rFonts w:ascii="Cambria Math" w:eastAsia="Calibri" w:hAnsi="Cambria Math"/>
              <w:sz w:val="24"/>
              <w:szCs w:val="24"/>
            </w:rPr>
            <m:t>×</m:t>
          </m:r>
          <m:sSub>
            <m:sSubPr>
              <m:ctrlPr>
                <w:rPr>
                  <w:rFonts w:ascii="Cambria Math" w:eastAsia="Calibri" w:hAnsi="Cambria Math"/>
                  <w:i/>
                  <w:sz w:val="24"/>
                  <w:szCs w:val="24"/>
                </w:rPr>
              </m:ctrlPr>
            </m:sSubPr>
            <m:e>
              <m:r>
                <w:rPr>
                  <w:rFonts w:ascii="Cambria Math" w:eastAsia="Calibri" w:hAnsi="Cambria Math"/>
                  <w:sz w:val="24"/>
                  <w:szCs w:val="24"/>
                </w:rPr>
                <m:t>K</m:t>
              </m:r>
            </m:e>
            <m:sub>
              <m:r>
                <w:rPr>
                  <w:rFonts w:ascii="Cambria Math" w:eastAsia="Calibri" w:hAnsi="Cambria Math"/>
                  <w:sz w:val="24"/>
                  <w:szCs w:val="24"/>
                </w:rPr>
                <m:t>VK</m:t>
              </m:r>
            </m:sub>
          </m:sSub>
          <m:r>
            <w:rPr>
              <w:rFonts w:ascii="Cambria Math" w:eastAsia="Calibri" w:hAnsi="Cambria Math"/>
              <w:sz w:val="24"/>
              <w:szCs w:val="24"/>
            </w:rPr>
            <m:t>,</m:t>
          </m:r>
        </m:oMath>
      </m:oMathPara>
    </w:p>
    <w:p w:rsidR="00463984" w:rsidRPr="00463984" w:rsidRDefault="00463984" w:rsidP="00463984">
      <w:pPr>
        <w:pStyle w:val="a3"/>
        <w:rPr>
          <w:rFonts w:ascii="Arial Narrow" w:eastAsia="Calibri" w:hAnsi="Arial Narrow"/>
          <w:sz w:val="24"/>
          <w:szCs w:val="24"/>
        </w:rPr>
      </w:pPr>
      <w:r w:rsidRPr="00463984">
        <w:rPr>
          <w:rFonts w:ascii="Arial Narrow" w:eastAsia="Calibri" w:hAnsi="Arial Narrow"/>
          <w:sz w:val="24"/>
          <w:szCs w:val="24"/>
        </w:rPr>
        <w:t>где:</w:t>
      </w:r>
    </w:p>
    <w:p w:rsidR="00463984" w:rsidRPr="00463984" w:rsidRDefault="001310A9" w:rsidP="00463984">
      <w:pPr>
        <w:pStyle w:val="a3"/>
        <w:rPr>
          <w:rFonts w:ascii="Arial Narrow" w:eastAsia="Calibri" w:hAnsi="Arial Narrow"/>
          <w:sz w:val="24"/>
          <w:szCs w:val="24"/>
        </w:rPr>
      </w:pPr>
      <m:oMath>
        <m:sSub>
          <m:sSubPr>
            <m:ctrlPr>
              <w:rPr>
                <w:rFonts w:ascii="Cambria Math" w:eastAsia="Calibri" w:hAnsi="Cambria Math"/>
                <w:i/>
                <w:sz w:val="24"/>
                <w:szCs w:val="24"/>
              </w:rPr>
            </m:ctrlPr>
          </m:sSubPr>
          <m:e>
            <m:r>
              <w:rPr>
                <w:rFonts w:ascii="Cambria Math" w:eastAsia="Calibri" w:hAnsi="Cambria Math"/>
                <w:sz w:val="24"/>
                <w:szCs w:val="24"/>
                <w:lang w:val="en-US"/>
              </w:rPr>
              <m:t>B</m:t>
            </m:r>
          </m:e>
          <m:sub>
            <m:r>
              <w:rPr>
                <w:rFonts w:ascii="Cambria Math" w:eastAsia="Calibri" w:hAnsi="Cambria Math"/>
                <w:sz w:val="24"/>
                <w:szCs w:val="24"/>
                <w:lang w:val="en-US"/>
              </w:rPr>
              <m:t>k</m:t>
            </m:r>
          </m:sub>
        </m:sSub>
      </m:oMath>
      <w:r w:rsidR="00463984" w:rsidRPr="00463984">
        <w:rPr>
          <w:rFonts w:ascii="Arial Narrow" w:eastAsia="Calibri" w:hAnsi="Arial Narrow"/>
          <w:sz w:val="24"/>
          <w:szCs w:val="24"/>
        </w:rPr>
        <w:t xml:space="preserve"> – выплата стимулирующего характера;</w:t>
      </w:r>
    </w:p>
    <w:p w:rsidR="00463984" w:rsidRPr="00463984" w:rsidRDefault="001310A9" w:rsidP="00463984">
      <w:pPr>
        <w:pStyle w:val="a3"/>
        <w:rPr>
          <w:rFonts w:ascii="Arial Narrow" w:eastAsia="Calibri" w:hAnsi="Arial Narrow"/>
          <w:sz w:val="24"/>
          <w:szCs w:val="24"/>
        </w:rPr>
      </w:pPr>
      <m:oMath>
        <m:sSub>
          <m:sSubPr>
            <m:ctrlPr>
              <w:rPr>
                <w:rFonts w:ascii="Cambria Math" w:eastAsia="Calibri" w:hAnsi="Cambria Math"/>
                <w:i/>
                <w:sz w:val="24"/>
                <w:szCs w:val="24"/>
              </w:rPr>
            </m:ctrlPr>
          </m:sSubPr>
          <m:e>
            <m:r>
              <w:rPr>
                <w:rFonts w:ascii="Cambria Math" w:eastAsia="Calibri" w:hAnsi="Cambria Math"/>
                <w:sz w:val="24"/>
                <w:szCs w:val="24"/>
              </w:rPr>
              <m:t>B</m:t>
            </m:r>
          </m:e>
          <m:sub>
            <m:r>
              <w:rPr>
                <w:rFonts w:ascii="Cambria Math" w:eastAsia="Calibri" w:hAnsi="Cambria Math"/>
                <w:sz w:val="24"/>
                <w:szCs w:val="24"/>
              </w:rPr>
              <m:t>C</m:t>
            </m:r>
          </m:sub>
        </m:sSub>
      </m:oMath>
      <w:r w:rsidR="00463984" w:rsidRPr="00463984">
        <w:rPr>
          <w:rFonts w:ascii="Arial Narrow" w:eastAsia="Calibri" w:hAnsi="Arial Narrow"/>
          <w:sz w:val="24"/>
          <w:szCs w:val="24"/>
        </w:rPr>
        <w:t xml:space="preserve"> – размер выплат стимулирующего характера, который приведен в таблице 12 настоящего Положения;</w:t>
      </w:r>
    </w:p>
    <w:p w:rsidR="00463984" w:rsidRPr="00463984" w:rsidRDefault="001310A9" w:rsidP="00463984">
      <w:pPr>
        <w:pStyle w:val="a3"/>
        <w:rPr>
          <w:rFonts w:ascii="Arial Narrow" w:eastAsia="Calibri" w:hAnsi="Arial Narrow"/>
          <w:sz w:val="24"/>
          <w:szCs w:val="24"/>
        </w:rPr>
      </w:pPr>
      <m:oMath>
        <m:sSub>
          <m:sSubPr>
            <m:ctrlPr>
              <w:rPr>
                <w:rFonts w:ascii="Cambria Math" w:eastAsia="Calibri" w:hAnsi="Cambria Math"/>
                <w:i/>
                <w:sz w:val="24"/>
                <w:szCs w:val="24"/>
              </w:rPr>
            </m:ctrlPr>
          </m:sSubPr>
          <m:e>
            <m:r>
              <w:rPr>
                <w:rFonts w:ascii="Cambria Math" w:eastAsia="Calibri" w:hAnsi="Cambria Math"/>
                <w:sz w:val="24"/>
                <w:szCs w:val="24"/>
              </w:rPr>
              <m:t>K</m:t>
            </m:r>
          </m:e>
          <m:sub>
            <m:r>
              <w:rPr>
                <w:rFonts w:ascii="Cambria Math" w:eastAsia="Calibri" w:hAnsi="Cambria Math"/>
                <w:sz w:val="24"/>
                <w:szCs w:val="24"/>
              </w:rPr>
              <m:t>VK</m:t>
            </m:r>
          </m:sub>
        </m:sSub>
      </m:oMath>
      <w:r w:rsidR="00463984" w:rsidRPr="00463984">
        <w:rPr>
          <w:rFonts w:ascii="Arial Narrow" w:eastAsia="Calibri" w:hAnsi="Arial Narrow"/>
          <w:sz w:val="24"/>
          <w:szCs w:val="24"/>
        </w:rPr>
        <w:t xml:space="preserve"> – коэффициент выполнения критериев качества.</w:t>
      </w:r>
    </w:p>
    <w:p w:rsidR="00463984" w:rsidRPr="00463984" w:rsidRDefault="00463984" w:rsidP="00463984">
      <w:pPr>
        <w:pStyle w:val="a3"/>
        <w:rPr>
          <w:rFonts w:ascii="Arial Narrow" w:eastAsia="Calibri" w:hAnsi="Arial Narrow"/>
          <w:sz w:val="24"/>
          <w:szCs w:val="24"/>
        </w:rPr>
      </w:pPr>
      <w:r w:rsidRPr="00463984">
        <w:rPr>
          <w:rFonts w:ascii="Arial Narrow" w:eastAsia="Calibri" w:hAnsi="Arial Narrow"/>
          <w:sz w:val="24"/>
          <w:szCs w:val="24"/>
        </w:rPr>
        <w:t>9. Выплаты компенсационного характера устанавлива</w:t>
      </w:r>
      <w:r w:rsidR="00D25EB3">
        <w:rPr>
          <w:rFonts w:ascii="Arial Narrow" w:eastAsia="Calibri" w:hAnsi="Arial Narrow"/>
          <w:sz w:val="24"/>
          <w:szCs w:val="24"/>
        </w:rPr>
        <w:t>ются для заведующего дошкольным образовательным учреждением</w:t>
      </w:r>
      <w:r w:rsidRPr="00463984">
        <w:rPr>
          <w:rFonts w:ascii="Arial Narrow" w:eastAsia="Calibri" w:hAnsi="Arial Narrow"/>
          <w:sz w:val="24"/>
          <w:szCs w:val="24"/>
        </w:rPr>
        <w:t>, его заместит</w:t>
      </w:r>
      <w:r w:rsidR="00D25EB3">
        <w:rPr>
          <w:rFonts w:ascii="Arial Narrow" w:eastAsia="Calibri" w:hAnsi="Arial Narrow"/>
          <w:sz w:val="24"/>
          <w:szCs w:val="24"/>
        </w:rPr>
        <w:t xml:space="preserve">еля (при наличии), главного бухгалтера </w:t>
      </w:r>
      <w:r w:rsidR="00D25EB3" w:rsidRPr="00463984">
        <w:rPr>
          <w:rFonts w:ascii="Arial Narrow" w:eastAsia="Calibri" w:hAnsi="Arial Narrow"/>
          <w:sz w:val="24"/>
          <w:szCs w:val="24"/>
        </w:rPr>
        <w:t>в</w:t>
      </w:r>
      <w:r w:rsidRPr="00463984">
        <w:rPr>
          <w:rFonts w:ascii="Arial Narrow" w:eastAsia="Calibri" w:hAnsi="Arial Narrow"/>
          <w:sz w:val="24"/>
          <w:szCs w:val="24"/>
        </w:rPr>
        <w:t xml:space="preserve"> соответствии с Трудовым </w:t>
      </w:r>
      <w:hyperlink r:id="rId11" w:history="1">
        <w:r w:rsidRPr="00463984">
          <w:rPr>
            <w:rFonts w:ascii="Arial Narrow" w:eastAsia="Calibri" w:hAnsi="Arial Narrow"/>
            <w:sz w:val="24"/>
            <w:szCs w:val="24"/>
          </w:rPr>
          <w:t>кодексом</w:t>
        </w:r>
      </w:hyperlink>
      <w:r w:rsidRPr="00463984">
        <w:rPr>
          <w:rFonts w:ascii="Arial Narrow" w:eastAsia="Calibri" w:hAnsi="Arial Narrow"/>
          <w:sz w:val="24"/>
          <w:szCs w:val="24"/>
        </w:rPr>
        <w:t xml:space="preserve"> Российской Федерации.</w:t>
      </w:r>
    </w:p>
    <w:p w:rsidR="00463984" w:rsidRPr="00463984" w:rsidRDefault="00463984" w:rsidP="00463984">
      <w:pPr>
        <w:pStyle w:val="a3"/>
        <w:rPr>
          <w:rFonts w:ascii="Arial Narrow" w:eastAsia="Calibri" w:hAnsi="Arial Narrow"/>
          <w:sz w:val="24"/>
          <w:szCs w:val="24"/>
        </w:rPr>
      </w:pPr>
    </w:p>
    <w:p w:rsidR="00463984" w:rsidRPr="00463984" w:rsidRDefault="00463984" w:rsidP="00463984">
      <w:pPr>
        <w:pStyle w:val="a3"/>
        <w:rPr>
          <w:rFonts w:ascii="Arial Narrow" w:hAnsi="Arial Narrow"/>
          <w:b/>
          <w:sz w:val="24"/>
          <w:szCs w:val="24"/>
          <w:lang w:eastAsia="ru-RU"/>
        </w:rPr>
      </w:pPr>
      <w:bookmarkStart w:id="6" w:name="P2369"/>
      <w:bookmarkEnd w:id="6"/>
      <w:r w:rsidRPr="00463984">
        <w:rPr>
          <w:rFonts w:ascii="Arial Narrow" w:hAnsi="Arial Narrow"/>
          <w:b/>
          <w:sz w:val="24"/>
          <w:szCs w:val="24"/>
          <w:lang w:val="en-US" w:eastAsia="ru-RU"/>
        </w:rPr>
        <w:t>VIII</w:t>
      </w:r>
      <w:r w:rsidRPr="00463984">
        <w:rPr>
          <w:rFonts w:ascii="Arial Narrow" w:hAnsi="Arial Narrow"/>
          <w:b/>
          <w:sz w:val="24"/>
          <w:szCs w:val="24"/>
          <w:lang w:eastAsia="ru-RU"/>
        </w:rPr>
        <w:t>. Порядок формирован</w:t>
      </w:r>
      <w:r w:rsidR="009D78F5">
        <w:rPr>
          <w:rFonts w:ascii="Arial Narrow" w:hAnsi="Arial Narrow"/>
          <w:b/>
          <w:sz w:val="24"/>
          <w:szCs w:val="24"/>
          <w:lang w:eastAsia="ru-RU"/>
        </w:rPr>
        <w:t>ия фонда оплаты труда дошкольного образовательного учреждения</w:t>
      </w:r>
      <w:r w:rsidRPr="00463984">
        <w:rPr>
          <w:rFonts w:ascii="Arial Narrow" w:hAnsi="Arial Narrow"/>
          <w:b/>
          <w:sz w:val="24"/>
          <w:szCs w:val="24"/>
          <w:lang w:eastAsia="ru-RU"/>
        </w:rPr>
        <w:t xml:space="preserve"> </w:t>
      </w:r>
    </w:p>
    <w:p w:rsidR="00463984" w:rsidRPr="00463984" w:rsidRDefault="00463984" w:rsidP="00463984">
      <w:pPr>
        <w:pStyle w:val="a3"/>
        <w:jc w:val="both"/>
        <w:rPr>
          <w:rFonts w:ascii="Arial Narrow" w:hAnsi="Arial Narrow"/>
          <w:sz w:val="24"/>
          <w:szCs w:val="24"/>
          <w:lang w:eastAsia="ru-RU"/>
        </w:rPr>
      </w:pPr>
    </w:p>
    <w:p w:rsidR="00463984" w:rsidRPr="00463984" w:rsidRDefault="00463984" w:rsidP="00463984">
      <w:pPr>
        <w:pStyle w:val="a3"/>
        <w:ind w:firstLine="709"/>
        <w:rPr>
          <w:rFonts w:ascii="Arial Narrow" w:hAnsi="Arial Narrow"/>
          <w:color w:val="000000"/>
          <w:sz w:val="24"/>
          <w:szCs w:val="24"/>
          <w:lang w:eastAsia="ru-RU"/>
        </w:rPr>
        <w:sectPr w:rsidR="00463984" w:rsidRPr="00463984" w:rsidSect="00463984">
          <w:pgSz w:w="11905" w:h="16838"/>
          <w:pgMar w:top="1134" w:right="567" w:bottom="1134" w:left="1134" w:header="567" w:footer="0" w:gutter="0"/>
          <w:cols w:space="720"/>
          <w:docGrid w:linePitch="299"/>
        </w:sectPr>
      </w:pPr>
      <w:r w:rsidRPr="00463984">
        <w:rPr>
          <w:rFonts w:ascii="Arial Narrow" w:hAnsi="Arial Narrow"/>
          <w:color w:val="000000"/>
          <w:sz w:val="24"/>
          <w:szCs w:val="24"/>
          <w:lang w:eastAsia="ru-RU"/>
        </w:rPr>
        <w:t>1. Формир</w:t>
      </w:r>
      <w:r w:rsidR="00D25EB3">
        <w:rPr>
          <w:rFonts w:ascii="Arial Narrow" w:hAnsi="Arial Narrow"/>
          <w:color w:val="000000"/>
          <w:sz w:val="24"/>
          <w:szCs w:val="24"/>
          <w:lang w:eastAsia="ru-RU"/>
        </w:rPr>
        <w:t>ование фонда оплаты труда дошкольного образовательного учреждения</w:t>
      </w:r>
      <w:r w:rsidRPr="00463984">
        <w:rPr>
          <w:rFonts w:ascii="Arial Narrow" w:hAnsi="Arial Narrow"/>
          <w:color w:val="000000"/>
          <w:sz w:val="24"/>
          <w:szCs w:val="24"/>
          <w:lang w:eastAsia="ru-RU"/>
        </w:rPr>
        <w:t xml:space="preserve"> осуществляется </w:t>
      </w:r>
      <w:r w:rsidR="00D25EB3">
        <w:rPr>
          <w:rFonts w:ascii="Arial Narrow" w:hAnsi="Arial Narrow"/>
          <w:color w:val="000000"/>
          <w:sz w:val="24"/>
          <w:szCs w:val="24"/>
          <w:lang w:eastAsia="ru-RU"/>
        </w:rPr>
        <w:t>в пределах объема средств дошкольного образовательного учреждения</w:t>
      </w:r>
      <w:r w:rsidRPr="00463984">
        <w:rPr>
          <w:rFonts w:ascii="Arial Narrow" w:hAnsi="Arial Narrow"/>
          <w:color w:val="000000"/>
          <w:sz w:val="24"/>
          <w:szCs w:val="24"/>
          <w:lang w:eastAsia="ru-RU"/>
        </w:rPr>
        <w:t xml:space="preserve"> на текущий финансовый год, определенного в соответствии с нормативами, количеством оказываемых услуг, и отражается в плане финансово-х</w:t>
      </w:r>
      <w:r w:rsidR="00BA2273">
        <w:rPr>
          <w:rFonts w:ascii="Arial Narrow" w:hAnsi="Arial Narrow"/>
          <w:color w:val="000000"/>
          <w:sz w:val="24"/>
          <w:szCs w:val="24"/>
          <w:lang w:eastAsia="ru-RU"/>
        </w:rPr>
        <w:t>озяйственной деятельности дошкольного образовательного учреждения</w:t>
      </w:r>
      <w:r>
        <w:rPr>
          <w:rFonts w:ascii="Arial Narrow" w:hAnsi="Arial Narrow"/>
          <w:color w:val="000000"/>
          <w:sz w:val="24"/>
          <w:szCs w:val="24"/>
          <w:lang w:eastAsia="ru-RU"/>
        </w:rPr>
        <w:t>.</w:t>
      </w:r>
    </w:p>
    <w:p w:rsidR="00EB52B3" w:rsidRDefault="00EB52B3" w:rsidP="00901375">
      <w:pPr>
        <w:pStyle w:val="a3"/>
        <w:jc w:val="both"/>
        <w:rPr>
          <w:rFonts w:ascii="Arial Narrow" w:hAnsi="Arial Narrow" w:cs="Times New Roman"/>
          <w:bCs/>
          <w:sz w:val="24"/>
          <w:szCs w:val="24"/>
          <w:lang w:eastAsia="ru-RU"/>
        </w:rPr>
      </w:pPr>
    </w:p>
    <w:sectPr w:rsidR="00EB52B3" w:rsidSect="008B03F1">
      <w:pgSz w:w="11906" w:h="16838"/>
      <w:pgMar w:top="426" w:right="566" w:bottom="993"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10A9" w:rsidRDefault="001310A9" w:rsidP="00EB52B3">
      <w:pPr>
        <w:spacing w:after="0" w:line="240" w:lineRule="auto"/>
      </w:pPr>
      <w:r>
        <w:separator/>
      </w:r>
    </w:p>
  </w:endnote>
  <w:endnote w:type="continuationSeparator" w:id="0">
    <w:p w:rsidR="001310A9" w:rsidRDefault="001310A9" w:rsidP="00EB5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10A9" w:rsidRDefault="001310A9" w:rsidP="00EB52B3">
      <w:pPr>
        <w:spacing w:after="0" w:line="240" w:lineRule="auto"/>
      </w:pPr>
      <w:r>
        <w:separator/>
      </w:r>
    </w:p>
  </w:footnote>
  <w:footnote w:type="continuationSeparator" w:id="0">
    <w:p w:rsidR="001310A9" w:rsidRDefault="001310A9" w:rsidP="00EB52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6DBA" w:rsidRPr="00542A8F" w:rsidRDefault="00186DBA">
    <w:pPr>
      <w:pStyle w:val="a9"/>
      <w:jc w:val="center"/>
      <w:rPr>
        <w:rFonts w:ascii="Times New Roman" w:hAnsi="Times New Roman" w:cs="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1375"/>
    <w:rsid w:val="000006D9"/>
    <w:rsid w:val="00007C3A"/>
    <w:rsid w:val="00011358"/>
    <w:rsid w:val="00013BD6"/>
    <w:rsid w:val="00014525"/>
    <w:rsid w:val="00014EBA"/>
    <w:rsid w:val="000158DF"/>
    <w:rsid w:val="00020429"/>
    <w:rsid w:val="00026CB8"/>
    <w:rsid w:val="00027187"/>
    <w:rsid w:val="00035185"/>
    <w:rsid w:val="00035F09"/>
    <w:rsid w:val="0004069A"/>
    <w:rsid w:val="000421A4"/>
    <w:rsid w:val="00043E5D"/>
    <w:rsid w:val="0004493D"/>
    <w:rsid w:val="00050999"/>
    <w:rsid w:val="00052B26"/>
    <w:rsid w:val="00052F9F"/>
    <w:rsid w:val="000577E8"/>
    <w:rsid w:val="000612BC"/>
    <w:rsid w:val="00061388"/>
    <w:rsid w:val="00062A7F"/>
    <w:rsid w:val="00067384"/>
    <w:rsid w:val="000675AA"/>
    <w:rsid w:val="00071554"/>
    <w:rsid w:val="00072B2E"/>
    <w:rsid w:val="00076F5A"/>
    <w:rsid w:val="000775B9"/>
    <w:rsid w:val="00081BA8"/>
    <w:rsid w:val="00083812"/>
    <w:rsid w:val="0008757D"/>
    <w:rsid w:val="00091AE7"/>
    <w:rsid w:val="00092916"/>
    <w:rsid w:val="000964B4"/>
    <w:rsid w:val="000A309E"/>
    <w:rsid w:val="000A4DCD"/>
    <w:rsid w:val="000A508B"/>
    <w:rsid w:val="000B2357"/>
    <w:rsid w:val="000B65EF"/>
    <w:rsid w:val="000B71BE"/>
    <w:rsid w:val="000C4C4D"/>
    <w:rsid w:val="000D1927"/>
    <w:rsid w:val="000D1D95"/>
    <w:rsid w:val="000D4060"/>
    <w:rsid w:val="000D4ED6"/>
    <w:rsid w:val="000D674E"/>
    <w:rsid w:val="000D6CD9"/>
    <w:rsid w:val="000D7C55"/>
    <w:rsid w:val="000D7ED3"/>
    <w:rsid w:val="000E538A"/>
    <w:rsid w:val="000E79CA"/>
    <w:rsid w:val="000E7E97"/>
    <w:rsid w:val="000F53C4"/>
    <w:rsid w:val="00101BBA"/>
    <w:rsid w:val="001032D1"/>
    <w:rsid w:val="0011498A"/>
    <w:rsid w:val="00115DDF"/>
    <w:rsid w:val="00116968"/>
    <w:rsid w:val="00116F97"/>
    <w:rsid w:val="00122402"/>
    <w:rsid w:val="00123BBE"/>
    <w:rsid w:val="001300A4"/>
    <w:rsid w:val="001310A9"/>
    <w:rsid w:val="00134500"/>
    <w:rsid w:val="00134FB7"/>
    <w:rsid w:val="00141EAA"/>
    <w:rsid w:val="0014213F"/>
    <w:rsid w:val="001459D0"/>
    <w:rsid w:val="00145C4A"/>
    <w:rsid w:val="00145EA1"/>
    <w:rsid w:val="00146AC6"/>
    <w:rsid w:val="00146C97"/>
    <w:rsid w:val="001478EB"/>
    <w:rsid w:val="001535C6"/>
    <w:rsid w:val="0016276A"/>
    <w:rsid w:val="0016631E"/>
    <w:rsid w:val="00170555"/>
    <w:rsid w:val="001740D3"/>
    <w:rsid w:val="00181335"/>
    <w:rsid w:val="001814CC"/>
    <w:rsid w:val="00181C2A"/>
    <w:rsid w:val="001856A4"/>
    <w:rsid w:val="00186DBA"/>
    <w:rsid w:val="00190ED8"/>
    <w:rsid w:val="00192BA3"/>
    <w:rsid w:val="001962D6"/>
    <w:rsid w:val="00196C24"/>
    <w:rsid w:val="00197D50"/>
    <w:rsid w:val="001A0746"/>
    <w:rsid w:val="001A32E8"/>
    <w:rsid w:val="001A518E"/>
    <w:rsid w:val="001A6C18"/>
    <w:rsid w:val="001B0B6B"/>
    <w:rsid w:val="001B3785"/>
    <w:rsid w:val="001B4D49"/>
    <w:rsid w:val="001B70B4"/>
    <w:rsid w:val="001B7BC0"/>
    <w:rsid w:val="001C11D5"/>
    <w:rsid w:val="001C5040"/>
    <w:rsid w:val="001C57A2"/>
    <w:rsid w:val="001C6ADC"/>
    <w:rsid w:val="001C7EA6"/>
    <w:rsid w:val="001D0730"/>
    <w:rsid w:val="001D23B6"/>
    <w:rsid w:val="001D32E7"/>
    <w:rsid w:val="001D391A"/>
    <w:rsid w:val="001D4C1F"/>
    <w:rsid w:val="001D4EB2"/>
    <w:rsid w:val="001E448A"/>
    <w:rsid w:val="001E4AD7"/>
    <w:rsid w:val="001E63EB"/>
    <w:rsid w:val="001E70B6"/>
    <w:rsid w:val="001F106A"/>
    <w:rsid w:val="001F34F9"/>
    <w:rsid w:val="001F5857"/>
    <w:rsid w:val="002002DD"/>
    <w:rsid w:val="00204175"/>
    <w:rsid w:val="002062FD"/>
    <w:rsid w:val="00207737"/>
    <w:rsid w:val="00207CB6"/>
    <w:rsid w:val="00211163"/>
    <w:rsid w:val="00222504"/>
    <w:rsid w:val="002261D8"/>
    <w:rsid w:val="00230107"/>
    <w:rsid w:val="00230956"/>
    <w:rsid w:val="0023128A"/>
    <w:rsid w:val="0023194D"/>
    <w:rsid w:val="00231A7F"/>
    <w:rsid w:val="002334FA"/>
    <w:rsid w:val="00236056"/>
    <w:rsid w:val="00241EFB"/>
    <w:rsid w:val="0024243B"/>
    <w:rsid w:val="0024265D"/>
    <w:rsid w:val="00243389"/>
    <w:rsid w:val="0024486B"/>
    <w:rsid w:val="00245F1B"/>
    <w:rsid w:val="00246408"/>
    <w:rsid w:val="0025140B"/>
    <w:rsid w:val="00251AD0"/>
    <w:rsid w:val="002541E2"/>
    <w:rsid w:val="00255DFF"/>
    <w:rsid w:val="00260504"/>
    <w:rsid w:val="002611A5"/>
    <w:rsid w:val="002620A0"/>
    <w:rsid w:val="00262D22"/>
    <w:rsid w:val="00264DFE"/>
    <w:rsid w:val="0026662C"/>
    <w:rsid w:val="00266A4B"/>
    <w:rsid w:val="00270427"/>
    <w:rsid w:val="00275046"/>
    <w:rsid w:val="002775BE"/>
    <w:rsid w:val="00280F05"/>
    <w:rsid w:val="00281BDF"/>
    <w:rsid w:val="002824B7"/>
    <w:rsid w:val="00282D96"/>
    <w:rsid w:val="00290090"/>
    <w:rsid w:val="00295EF0"/>
    <w:rsid w:val="00296437"/>
    <w:rsid w:val="00296AF8"/>
    <w:rsid w:val="00297231"/>
    <w:rsid w:val="002A0150"/>
    <w:rsid w:val="002A016A"/>
    <w:rsid w:val="002A6625"/>
    <w:rsid w:val="002B116A"/>
    <w:rsid w:val="002B2529"/>
    <w:rsid w:val="002B361F"/>
    <w:rsid w:val="002B484C"/>
    <w:rsid w:val="002B5C5C"/>
    <w:rsid w:val="002C4061"/>
    <w:rsid w:val="002C4E07"/>
    <w:rsid w:val="002C64BE"/>
    <w:rsid w:val="002C6D24"/>
    <w:rsid w:val="002D0933"/>
    <w:rsid w:val="002D124B"/>
    <w:rsid w:val="002D1EDF"/>
    <w:rsid w:val="002D487E"/>
    <w:rsid w:val="002E15B6"/>
    <w:rsid w:val="002E7905"/>
    <w:rsid w:val="002F30EA"/>
    <w:rsid w:val="002F636A"/>
    <w:rsid w:val="002F63BF"/>
    <w:rsid w:val="002F6EEB"/>
    <w:rsid w:val="00300867"/>
    <w:rsid w:val="0030142F"/>
    <w:rsid w:val="00303089"/>
    <w:rsid w:val="003045C4"/>
    <w:rsid w:val="00315424"/>
    <w:rsid w:val="00315CE5"/>
    <w:rsid w:val="00316710"/>
    <w:rsid w:val="00316D6A"/>
    <w:rsid w:val="003175AF"/>
    <w:rsid w:val="00321F2A"/>
    <w:rsid w:val="0032481B"/>
    <w:rsid w:val="003273DF"/>
    <w:rsid w:val="00331BFF"/>
    <w:rsid w:val="00337C9B"/>
    <w:rsid w:val="003462CE"/>
    <w:rsid w:val="0034699E"/>
    <w:rsid w:val="0034763A"/>
    <w:rsid w:val="003476F2"/>
    <w:rsid w:val="003503BB"/>
    <w:rsid w:val="00352533"/>
    <w:rsid w:val="003530E2"/>
    <w:rsid w:val="00360A3B"/>
    <w:rsid w:val="00361FAC"/>
    <w:rsid w:val="00363864"/>
    <w:rsid w:val="003664F2"/>
    <w:rsid w:val="00367374"/>
    <w:rsid w:val="00376ED2"/>
    <w:rsid w:val="00383D59"/>
    <w:rsid w:val="00383D86"/>
    <w:rsid w:val="00386003"/>
    <w:rsid w:val="00387D37"/>
    <w:rsid w:val="00395360"/>
    <w:rsid w:val="003A071C"/>
    <w:rsid w:val="003A2A6D"/>
    <w:rsid w:val="003A311E"/>
    <w:rsid w:val="003A4400"/>
    <w:rsid w:val="003B2D39"/>
    <w:rsid w:val="003B50FB"/>
    <w:rsid w:val="003B5916"/>
    <w:rsid w:val="003B6AED"/>
    <w:rsid w:val="003C1E9F"/>
    <w:rsid w:val="003D1731"/>
    <w:rsid w:val="003D4628"/>
    <w:rsid w:val="003D4991"/>
    <w:rsid w:val="003E22C9"/>
    <w:rsid w:val="003E24B8"/>
    <w:rsid w:val="003F008E"/>
    <w:rsid w:val="003F0EAC"/>
    <w:rsid w:val="003F288C"/>
    <w:rsid w:val="003F2FDD"/>
    <w:rsid w:val="003F5256"/>
    <w:rsid w:val="003F7F7C"/>
    <w:rsid w:val="00400127"/>
    <w:rsid w:val="00401D55"/>
    <w:rsid w:val="00403CB6"/>
    <w:rsid w:val="00414C11"/>
    <w:rsid w:val="00417A92"/>
    <w:rsid w:val="00420F1A"/>
    <w:rsid w:val="0042334E"/>
    <w:rsid w:val="0042541D"/>
    <w:rsid w:val="0043006C"/>
    <w:rsid w:val="0043220C"/>
    <w:rsid w:val="00434F6A"/>
    <w:rsid w:val="00437C9E"/>
    <w:rsid w:val="00442AF6"/>
    <w:rsid w:val="00446BAE"/>
    <w:rsid w:val="004477FC"/>
    <w:rsid w:val="004503DB"/>
    <w:rsid w:val="00455AAB"/>
    <w:rsid w:val="00455E0C"/>
    <w:rsid w:val="004625A6"/>
    <w:rsid w:val="00463984"/>
    <w:rsid w:val="00465D11"/>
    <w:rsid w:val="00466C35"/>
    <w:rsid w:val="00473A3C"/>
    <w:rsid w:val="004754A4"/>
    <w:rsid w:val="0048046C"/>
    <w:rsid w:val="004809D9"/>
    <w:rsid w:val="00486786"/>
    <w:rsid w:val="00486F62"/>
    <w:rsid w:val="004918ED"/>
    <w:rsid w:val="00491C46"/>
    <w:rsid w:val="0049362D"/>
    <w:rsid w:val="00495490"/>
    <w:rsid w:val="00495C38"/>
    <w:rsid w:val="004968C9"/>
    <w:rsid w:val="004A0A21"/>
    <w:rsid w:val="004A1FD2"/>
    <w:rsid w:val="004A30B6"/>
    <w:rsid w:val="004A5CBC"/>
    <w:rsid w:val="004B1A3D"/>
    <w:rsid w:val="004B25A8"/>
    <w:rsid w:val="004B5412"/>
    <w:rsid w:val="004C5F78"/>
    <w:rsid w:val="004C69E9"/>
    <w:rsid w:val="004C6E3A"/>
    <w:rsid w:val="004D0086"/>
    <w:rsid w:val="004D21DC"/>
    <w:rsid w:val="004D2C1E"/>
    <w:rsid w:val="004D3332"/>
    <w:rsid w:val="004D3DE8"/>
    <w:rsid w:val="004D6FA9"/>
    <w:rsid w:val="004E0881"/>
    <w:rsid w:val="004E2760"/>
    <w:rsid w:val="004E296D"/>
    <w:rsid w:val="004E2A0D"/>
    <w:rsid w:val="004E3B6D"/>
    <w:rsid w:val="004F2C3A"/>
    <w:rsid w:val="004F3712"/>
    <w:rsid w:val="004F53A1"/>
    <w:rsid w:val="004F6C48"/>
    <w:rsid w:val="004F775B"/>
    <w:rsid w:val="00502D98"/>
    <w:rsid w:val="00503B11"/>
    <w:rsid w:val="0051000F"/>
    <w:rsid w:val="005114EB"/>
    <w:rsid w:val="00514038"/>
    <w:rsid w:val="005140BC"/>
    <w:rsid w:val="00517B6E"/>
    <w:rsid w:val="0052036E"/>
    <w:rsid w:val="005210C1"/>
    <w:rsid w:val="005214B3"/>
    <w:rsid w:val="00525C91"/>
    <w:rsid w:val="00537928"/>
    <w:rsid w:val="0054185B"/>
    <w:rsid w:val="0054265F"/>
    <w:rsid w:val="00542AB8"/>
    <w:rsid w:val="00544896"/>
    <w:rsid w:val="00545876"/>
    <w:rsid w:val="00547CD6"/>
    <w:rsid w:val="00550DA9"/>
    <w:rsid w:val="005549B8"/>
    <w:rsid w:val="00555082"/>
    <w:rsid w:val="005550F7"/>
    <w:rsid w:val="005552C5"/>
    <w:rsid w:val="005561C3"/>
    <w:rsid w:val="00556284"/>
    <w:rsid w:val="005571CD"/>
    <w:rsid w:val="00562876"/>
    <w:rsid w:val="00567322"/>
    <w:rsid w:val="0056732D"/>
    <w:rsid w:val="00570730"/>
    <w:rsid w:val="005714C6"/>
    <w:rsid w:val="00576A02"/>
    <w:rsid w:val="00583D0E"/>
    <w:rsid w:val="00584ED1"/>
    <w:rsid w:val="005852CC"/>
    <w:rsid w:val="005873F7"/>
    <w:rsid w:val="0059076E"/>
    <w:rsid w:val="0059084D"/>
    <w:rsid w:val="005914F9"/>
    <w:rsid w:val="005932AA"/>
    <w:rsid w:val="005A0DBA"/>
    <w:rsid w:val="005A2AC9"/>
    <w:rsid w:val="005A314B"/>
    <w:rsid w:val="005A3E63"/>
    <w:rsid w:val="005A7CC6"/>
    <w:rsid w:val="005B325C"/>
    <w:rsid w:val="005B3EC3"/>
    <w:rsid w:val="005C7F22"/>
    <w:rsid w:val="005D11A0"/>
    <w:rsid w:val="005D76DB"/>
    <w:rsid w:val="005E16C1"/>
    <w:rsid w:val="005E3496"/>
    <w:rsid w:val="005E7CD2"/>
    <w:rsid w:val="005F0D6A"/>
    <w:rsid w:val="005F3FA4"/>
    <w:rsid w:val="005F73DF"/>
    <w:rsid w:val="005F7685"/>
    <w:rsid w:val="006031F0"/>
    <w:rsid w:val="006032BD"/>
    <w:rsid w:val="00603315"/>
    <w:rsid w:val="006036F6"/>
    <w:rsid w:val="006053FB"/>
    <w:rsid w:val="00607726"/>
    <w:rsid w:val="006120F4"/>
    <w:rsid w:val="006128A4"/>
    <w:rsid w:val="006132E5"/>
    <w:rsid w:val="00613C63"/>
    <w:rsid w:val="00620903"/>
    <w:rsid w:val="006209CA"/>
    <w:rsid w:val="00621AED"/>
    <w:rsid w:val="00630F47"/>
    <w:rsid w:val="00635181"/>
    <w:rsid w:val="0063699C"/>
    <w:rsid w:val="00642014"/>
    <w:rsid w:val="00643419"/>
    <w:rsid w:val="00644FFB"/>
    <w:rsid w:val="0064597E"/>
    <w:rsid w:val="00645B67"/>
    <w:rsid w:val="0064609C"/>
    <w:rsid w:val="00652072"/>
    <w:rsid w:val="00653D28"/>
    <w:rsid w:val="00654119"/>
    <w:rsid w:val="0065488F"/>
    <w:rsid w:val="006628C9"/>
    <w:rsid w:val="00663956"/>
    <w:rsid w:val="006657EE"/>
    <w:rsid w:val="00665D69"/>
    <w:rsid w:val="0067430D"/>
    <w:rsid w:val="00684E9C"/>
    <w:rsid w:val="0068671D"/>
    <w:rsid w:val="0068795F"/>
    <w:rsid w:val="00687E1C"/>
    <w:rsid w:val="00691301"/>
    <w:rsid w:val="006A086E"/>
    <w:rsid w:val="006A3497"/>
    <w:rsid w:val="006A4C94"/>
    <w:rsid w:val="006B22DB"/>
    <w:rsid w:val="006B710C"/>
    <w:rsid w:val="006C04B6"/>
    <w:rsid w:val="006C3B89"/>
    <w:rsid w:val="006C44F3"/>
    <w:rsid w:val="006C5842"/>
    <w:rsid w:val="006D2D59"/>
    <w:rsid w:val="006F0496"/>
    <w:rsid w:val="006F4095"/>
    <w:rsid w:val="006F5C3D"/>
    <w:rsid w:val="006F5FFA"/>
    <w:rsid w:val="0070069B"/>
    <w:rsid w:val="00700F3C"/>
    <w:rsid w:val="00705553"/>
    <w:rsid w:val="00706D47"/>
    <w:rsid w:val="007160C4"/>
    <w:rsid w:val="007223F2"/>
    <w:rsid w:val="007241A4"/>
    <w:rsid w:val="00725439"/>
    <w:rsid w:val="00725F76"/>
    <w:rsid w:val="00725FDB"/>
    <w:rsid w:val="00732F46"/>
    <w:rsid w:val="00733667"/>
    <w:rsid w:val="00736824"/>
    <w:rsid w:val="007401B0"/>
    <w:rsid w:val="00746A34"/>
    <w:rsid w:val="00753B09"/>
    <w:rsid w:val="00755937"/>
    <w:rsid w:val="00756AF0"/>
    <w:rsid w:val="0075745A"/>
    <w:rsid w:val="007600EA"/>
    <w:rsid w:val="007630F2"/>
    <w:rsid w:val="00765982"/>
    <w:rsid w:val="007660C2"/>
    <w:rsid w:val="0076686A"/>
    <w:rsid w:val="00773254"/>
    <w:rsid w:val="00773476"/>
    <w:rsid w:val="00774EC0"/>
    <w:rsid w:val="00775A10"/>
    <w:rsid w:val="00776CAE"/>
    <w:rsid w:val="00781E59"/>
    <w:rsid w:val="007827D5"/>
    <w:rsid w:val="00783850"/>
    <w:rsid w:val="00792BBE"/>
    <w:rsid w:val="00796A99"/>
    <w:rsid w:val="00797556"/>
    <w:rsid w:val="007A1FFC"/>
    <w:rsid w:val="007A240E"/>
    <w:rsid w:val="007A59D6"/>
    <w:rsid w:val="007A6D32"/>
    <w:rsid w:val="007B3058"/>
    <w:rsid w:val="007B57F3"/>
    <w:rsid w:val="007B7302"/>
    <w:rsid w:val="007C1DB0"/>
    <w:rsid w:val="007C1F94"/>
    <w:rsid w:val="007C3EDC"/>
    <w:rsid w:val="007C5DCE"/>
    <w:rsid w:val="007C7564"/>
    <w:rsid w:val="007D11F2"/>
    <w:rsid w:val="007D125E"/>
    <w:rsid w:val="007D45C9"/>
    <w:rsid w:val="007E03F4"/>
    <w:rsid w:val="007E0562"/>
    <w:rsid w:val="007E6084"/>
    <w:rsid w:val="007F0614"/>
    <w:rsid w:val="007F641F"/>
    <w:rsid w:val="008019B4"/>
    <w:rsid w:val="00803465"/>
    <w:rsid w:val="00804CA1"/>
    <w:rsid w:val="0080538D"/>
    <w:rsid w:val="008139AE"/>
    <w:rsid w:val="00815B10"/>
    <w:rsid w:val="00815B5D"/>
    <w:rsid w:val="008178DC"/>
    <w:rsid w:val="00821490"/>
    <w:rsid w:val="008214AD"/>
    <w:rsid w:val="008227FA"/>
    <w:rsid w:val="00825F3C"/>
    <w:rsid w:val="00835267"/>
    <w:rsid w:val="008364C5"/>
    <w:rsid w:val="00836DCC"/>
    <w:rsid w:val="00841A17"/>
    <w:rsid w:val="008440AA"/>
    <w:rsid w:val="00845AD0"/>
    <w:rsid w:val="00847F99"/>
    <w:rsid w:val="0085097F"/>
    <w:rsid w:val="00851DFC"/>
    <w:rsid w:val="008546C4"/>
    <w:rsid w:val="00867921"/>
    <w:rsid w:val="008716C1"/>
    <w:rsid w:val="00890E43"/>
    <w:rsid w:val="008939FC"/>
    <w:rsid w:val="00894CE3"/>
    <w:rsid w:val="008A3BF3"/>
    <w:rsid w:val="008A4C6E"/>
    <w:rsid w:val="008A5137"/>
    <w:rsid w:val="008A55C1"/>
    <w:rsid w:val="008A5B6E"/>
    <w:rsid w:val="008A64AE"/>
    <w:rsid w:val="008B03F1"/>
    <w:rsid w:val="008B045C"/>
    <w:rsid w:val="008B1645"/>
    <w:rsid w:val="008B16B7"/>
    <w:rsid w:val="008B2E07"/>
    <w:rsid w:val="008B2FC1"/>
    <w:rsid w:val="008B3AA5"/>
    <w:rsid w:val="008B56D4"/>
    <w:rsid w:val="008C039A"/>
    <w:rsid w:val="008C6C5E"/>
    <w:rsid w:val="008C7970"/>
    <w:rsid w:val="008C7A7D"/>
    <w:rsid w:val="008D20CF"/>
    <w:rsid w:val="008D2F61"/>
    <w:rsid w:val="008D6EC8"/>
    <w:rsid w:val="008D7CDE"/>
    <w:rsid w:val="008D7D92"/>
    <w:rsid w:val="008E2D78"/>
    <w:rsid w:val="008E4864"/>
    <w:rsid w:val="008E6963"/>
    <w:rsid w:val="008E7181"/>
    <w:rsid w:val="008F1EF6"/>
    <w:rsid w:val="008F51D4"/>
    <w:rsid w:val="008F6EC8"/>
    <w:rsid w:val="00901375"/>
    <w:rsid w:val="0090314A"/>
    <w:rsid w:val="0090462E"/>
    <w:rsid w:val="009051CA"/>
    <w:rsid w:val="009204B3"/>
    <w:rsid w:val="00923A42"/>
    <w:rsid w:val="0093015D"/>
    <w:rsid w:val="00930227"/>
    <w:rsid w:val="0093122A"/>
    <w:rsid w:val="0093504A"/>
    <w:rsid w:val="00936505"/>
    <w:rsid w:val="00936F94"/>
    <w:rsid w:val="009372FE"/>
    <w:rsid w:val="00937BBF"/>
    <w:rsid w:val="0094130E"/>
    <w:rsid w:val="009418B2"/>
    <w:rsid w:val="009422E3"/>
    <w:rsid w:val="00943709"/>
    <w:rsid w:val="00945319"/>
    <w:rsid w:val="00945B0D"/>
    <w:rsid w:val="009467D4"/>
    <w:rsid w:val="00954926"/>
    <w:rsid w:val="00954F42"/>
    <w:rsid w:val="00961EB7"/>
    <w:rsid w:val="00964687"/>
    <w:rsid w:val="009656D5"/>
    <w:rsid w:val="009671EC"/>
    <w:rsid w:val="00977509"/>
    <w:rsid w:val="009819B4"/>
    <w:rsid w:val="00982C24"/>
    <w:rsid w:val="009846AF"/>
    <w:rsid w:val="00984D9D"/>
    <w:rsid w:val="00984F8B"/>
    <w:rsid w:val="009871B6"/>
    <w:rsid w:val="00990E22"/>
    <w:rsid w:val="009972BA"/>
    <w:rsid w:val="00997C09"/>
    <w:rsid w:val="009A2C3D"/>
    <w:rsid w:val="009A68AD"/>
    <w:rsid w:val="009B0154"/>
    <w:rsid w:val="009B663D"/>
    <w:rsid w:val="009B742E"/>
    <w:rsid w:val="009C0134"/>
    <w:rsid w:val="009C370F"/>
    <w:rsid w:val="009C3875"/>
    <w:rsid w:val="009C392A"/>
    <w:rsid w:val="009D00D4"/>
    <w:rsid w:val="009D0A4D"/>
    <w:rsid w:val="009D1C78"/>
    <w:rsid w:val="009D54DC"/>
    <w:rsid w:val="009D78F5"/>
    <w:rsid w:val="009E2D35"/>
    <w:rsid w:val="009E52CC"/>
    <w:rsid w:val="009F14F9"/>
    <w:rsid w:val="009F1B60"/>
    <w:rsid w:val="009F2389"/>
    <w:rsid w:val="009F24B9"/>
    <w:rsid w:val="00A005EE"/>
    <w:rsid w:val="00A01647"/>
    <w:rsid w:val="00A061F2"/>
    <w:rsid w:val="00A13BE6"/>
    <w:rsid w:val="00A15915"/>
    <w:rsid w:val="00A1671E"/>
    <w:rsid w:val="00A20334"/>
    <w:rsid w:val="00A26683"/>
    <w:rsid w:val="00A2728F"/>
    <w:rsid w:val="00A344E5"/>
    <w:rsid w:val="00A35254"/>
    <w:rsid w:val="00A3725E"/>
    <w:rsid w:val="00A37E99"/>
    <w:rsid w:val="00A4011B"/>
    <w:rsid w:val="00A40270"/>
    <w:rsid w:val="00A415F8"/>
    <w:rsid w:val="00A45289"/>
    <w:rsid w:val="00A45AE0"/>
    <w:rsid w:val="00A45D04"/>
    <w:rsid w:val="00A56887"/>
    <w:rsid w:val="00A61C74"/>
    <w:rsid w:val="00A62ED6"/>
    <w:rsid w:val="00A63C50"/>
    <w:rsid w:val="00A66F49"/>
    <w:rsid w:val="00A706F0"/>
    <w:rsid w:val="00A72719"/>
    <w:rsid w:val="00A759A0"/>
    <w:rsid w:val="00A81AB7"/>
    <w:rsid w:val="00A90309"/>
    <w:rsid w:val="00A90946"/>
    <w:rsid w:val="00A93962"/>
    <w:rsid w:val="00A947A1"/>
    <w:rsid w:val="00AA2DEE"/>
    <w:rsid w:val="00AA66DB"/>
    <w:rsid w:val="00AB38DD"/>
    <w:rsid w:val="00AB5E9B"/>
    <w:rsid w:val="00AC3A3B"/>
    <w:rsid w:val="00AC4CA0"/>
    <w:rsid w:val="00AD25B7"/>
    <w:rsid w:val="00AD31F9"/>
    <w:rsid w:val="00AD5536"/>
    <w:rsid w:val="00AD776F"/>
    <w:rsid w:val="00AE1DE7"/>
    <w:rsid w:val="00AE249C"/>
    <w:rsid w:val="00AE3393"/>
    <w:rsid w:val="00AF0340"/>
    <w:rsid w:val="00AF1F08"/>
    <w:rsid w:val="00AF3717"/>
    <w:rsid w:val="00AF7B3E"/>
    <w:rsid w:val="00B04546"/>
    <w:rsid w:val="00B0512F"/>
    <w:rsid w:val="00B13C59"/>
    <w:rsid w:val="00B15A84"/>
    <w:rsid w:val="00B1695B"/>
    <w:rsid w:val="00B21DC9"/>
    <w:rsid w:val="00B31412"/>
    <w:rsid w:val="00B35483"/>
    <w:rsid w:val="00B37103"/>
    <w:rsid w:val="00B40175"/>
    <w:rsid w:val="00B410D2"/>
    <w:rsid w:val="00B426FA"/>
    <w:rsid w:val="00B453B0"/>
    <w:rsid w:val="00B45B89"/>
    <w:rsid w:val="00B50343"/>
    <w:rsid w:val="00B50C63"/>
    <w:rsid w:val="00B52538"/>
    <w:rsid w:val="00B546DB"/>
    <w:rsid w:val="00B55473"/>
    <w:rsid w:val="00B571B8"/>
    <w:rsid w:val="00B60EF8"/>
    <w:rsid w:val="00B665FD"/>
    <w:rsid w:val="00B66CB2"/>
    <w:rsid w:val="00B711FB"/>
    <w:rsid w:val="00B7453D"/>
    <w:rsid w:val="00B766E9"/>
    <w:rsid w:val="00B767C3"/>
    <w:rsid w:val="00B8072F"/>
    <w:rsid w:val="00B81BFE"/>
    <w:rsid w:val="00B827D9"/>
    <w:rsid w:val="00B855C5"/>
    <w:rsid w:val="00B87EC3"/>
    <w:rsid w:val="00B91A10"/>
    <w:rsid w:val="00B923B0"/>
    <w:rsid w:val="00B9758B"/>
    <w:rsid w:val="00BA11B3"/>
    <w:rsid w:val="00BA2273"/>
    <w:rsid w:val="00BA3886"/>
    <w:rsid w:val="00BA4A42"/>
    <w:rsid w:val="00BB05FA"/>
    <w:rsid w:val="00BB4FE9"/>
    <w:rsid w:val="00BC740A"/>
    <w:rsid w:val="00BC74F7"/>
    <w:rsid w:val="00BD1741"/>
    <w:rsid w:val="00BD4E94"/>
    <w:rsid w:val="00BD679B"/>
    <w:rsid w:val="00BE0DE6"/>
    <w:rsid w:val="00BE143F"/>
    <w:rsid w:val="00BE2FE2"/>
    <w:rsid w:val="00BE79E3"/>
    <w:rsid w:val="00BE7C49"/>
    <w:rsid w:val="00BF0FBF"/>
    <w:rsid w:val="00BF7FFE"/>
    <w:rsid w:val="00C03B2B"/>
    <w:rsid w:val="00C15BAB"/>
    <w:rsid w:val="00C17983"/>
    <w:rsid w:val="00C239E7"/>
    <w:rsid w:val="00C23E8B"/>
    <w:rsid w:val="00C27CCF"/>
    <w:rsid w:val="00C33F1B"/>
    <w:rsid w:val="00C36C60"/>
    <w:rsid w:val="00C41014"/>
    <w:rsid w:val="00C4222D"/>
    <w:rsid w:val="00C43790"/>
    <w:rsid w:val="00C43994"/>
    <w:rsid w:val="00C43D0A"/>
    <w:rsid w:val="00C452D2"/>
    <w:rsid w:val="00C51BE8"/>
    <w:rsid w:val="00C53462"/>
    <w:rsid w:val="00C538B7"/>
    <w:rsid w:val="00C60A58"/>
    <w:rsid w:val="00C6344B"/>
    <w:rsid w:val="00C63E6A"/>
    <w:rsid w:val="00C64616"/>
    <w:rsid w:val="00C71260"/>
    <w:rsid w:val="00C7285C"/>
    <w:rsid w:val="00C729F0"/>
    <w:rsid w:val="00C72D7A"/>
    <w:rsid w:val="00C73E41"/>
    <w:rsid w:val="00C77926"/>
    <w:rsid w:val="00C779A0"/>
    <w:rsid w:val="00C8082E"/>
    <w:rsid w:val="00C80AE0"/>
    <w:rsid w:val="00C83412"/>
    <w:rsid w:val="00C8425E"/>
    <w:rsid w:val="00C84440"/>
    <w:rsid w:val="00C84955"/>
    <w:rsid w:val="00C92946"/>
    <w:rsid w:val="00C93D09"/>
    <w:rsid w:val="00C942FC"/>
    <w:rsid w:val="00C94AC9"/>
    <w:rsid w:val="00C95D75"/>
    <w:rsid w:val="00C961DA"/>
    <w:rsid w:val="00CA3194"/>
    <w:rsid w:val="00CA4B41"/>
    <w:rsid w:val="00CA51B8"/>
    <w:rsid w:val="00CA692E"/>
    <w:rsid w:val="00CB015A"/>
    <w:rsid w:val="00CB102B"/>
    <w:rsid w:val="00CB26D0"/>
    <w:rsid w:val="00CB29F3"/>
    <w:rsid w:val="00CC0654"/>
    <w:rsid w:val="00CC0A22"/>
    <w:rsid w:val="00CC0D38"/>
    <w:rsid w:val="00CC1278"/>
    <w:rsid w:val="00CC13CA"/>
    <w:rsid w:val="00CC1BBD"/>
    <w:rsid w:val="00CC43B9"/>
    <w:rsid w:val="00CC507A"/>
    <w:rsid w:val="00CC5566"/>
    <w:rsid w:val="00CD3803"/>
    <w:rsid w:val="00CE1C64"/>
    <w:rsid w:val="00CE4C4F"/>
    <w:rsid w:val="00CE61DF"/>
    <w:rsid w:val="00CF0126"/>
    <w:rsid w:val="00CF0A30"/>
    <w:rsid w:val="00CF2FD5"/>
    <w:rsid w:val="00CF336B"/>
    <w:rsid w:val="00CF3ABB"/>
    <w:rsid w:val="00CF5A41"/>
    <w:rsid w:val="00CF5D71"/>
    <w:rsid w:val="00CF5EA4"/>
    <w:rsid w:val="00CF60A9"/>
    <w:rsid w:val="00D006B2"/>
    <w:rsid w:val="00D013B8"/>
    <w:rsid w:val="00D03C20"/>
    <w:rsid w:val="00D067CB"/>
    <w:rsid w:val="00D109B3"/>
    <w:rsid w:val="00D11CA2"/>
    <w:rsid w:val="00D12478"/>
    <w:rsid w:val="00D135AF"/>
    <w:rsid w:val="00D22598"/>
    <w:rsid w:val="00D25882"/>
    <w:rsid w:val="00D25EB3"/>
    <w:rsid w:val="00D30D1B"/>
    <w:rsid w:val="00D359E5"/>
    <w:rsid w:val="00D36B99"/>
    <w:rsid w:val="00D378CC"/>
    <w:rsid w:val="00D37F08"/>
    <w:rsid w:val="00D37F98"/>
    <w:rsid w:val="00D41240"/>
    <w:rsid w:val="00D448CE"/>
    <w:rsid w:val="00D56EB5"/>
    <w:rsid w:val="00D57C8D"/>
    <w:rsid w:val="00D60103"/>
    <w:rsid w:val="00D63069"/>
    <w:rsid w:val="00D66116"/>
    <w:rsid w:val="00D66BE5"/>
    <w:rsid w:val="00D67140"/>
    <w:rsid w:val="00D8153A"/>
    <w:rsid w:val="00D82790"/>
    <w:rsid w:val="00D85860"/>
    <w:rsid w:val="00D86A06"/>
    <w:rsid w:val="00D86D6E"/>
    <w:rsid w:val="00D87AEB"/>
    <w:rsid w:val="00D87AFF"/>
    <w:rsid w:val="00D90BCD"/>
    <w:rsid w:val="00D9373D"/>
    <w:rsid w:val="00D94C90"/>
    <w:rsid w:val="00D95D91"/>
    <w:rsid w:val="00DA10AE"/>
    <w:rsid w:val="00DA274D"/>
    <w:rsid w:val="00DA5FF5"/>
    <w:rsid w:val="00DA79FD"/>
    <w:rsid w:val="00DB1575"/>
    <w:rsid w:val="00DB4992"/>
    <w:rsid w:val="00DB5AA6"/>
    <w:rsid w:val="00DC0431"/>
    <w:rsid w:val="00DC2183"/>
    <w:rsid w:val="00DC3666"/>
    <w:rsid w:val="00DC79AC"/>
    <w:rsid w:val="00DD01A8"/>
    <w:rsid w:val="00DD1418"/>
    <w:rsid w:val="00DD3A0D"/>
    <w:rsid w:val="00DD748B"/>
    <w:rsid w:val="00DE78F4"/>
    <w:rsid w:val="00DE7B2D"/>
    <w:rsid w:val="00DF4AAE"/>
    <w:rsid w:val="00DF6064"/>
    <w:rsid w:val="00DF638C"/>
    <w:rsid w:val="00DF77AA"/>
    <w:rsid w:val="00E00C8C"/>
    <w:rsid w:val="00E01AE2"/>
    <w:rsid w:val="00E0293B"/>
    <w:rsid w:val="00E035A8"/>
    <w:rsid w:val="00E05263"/>
    <w:rsid w:val="00E072EF"/>
    <w:rsid w:val="00E11621"/>
    <w:rsid w:val="00E116C9"/>
    <w:rsid w:val="00E14917"/>
    <w:rsid w:val="00E14B15"/>
    <w:rsid w:val="00E15220"/>
    <w:rsid w:val="00E16AF8"/>
    <w:rsid w:val="00E21512"/>
    <w:rsid w:val="00E2187C"/>
    <w:rsid w:val="00E24F3D"/>
    <w:rsid w:val="00E25D56"/>
    <w:rsid w:val="00E2743C"/>
    <w:rsid w:val="00E3422E"/>
    <w:rsid w:val="00E3625B"/>
    <w:rsid w:val="00E37269"/>
    <w:rsid w:val="00E43495"/>
    <w:rsid w:val="00E43F69"/>
    <w:rsid w:val="00E44E05"/>
    <w:rsid w:val="00E45571"/>
    <w:rsid w:val="00E47338"/>
    <w:rsid w:val="00E51CDE"/>
    <w:rsid w:val="00E547A0"/>
    <w:rsid w:val="00E6095C"/>
    <w:rsid w:val="00E60A52"/>
    <w:rsid w:val="00E63372"/>
    <w:rsid w:val="00E64F82"/>
    <w:rsid w:val="00E657B3"/>
    <w:rsid w:val="00E73EB0"/>
    <w:rsid w:val="00E77192"/>
    <w:rsid w:val="00E81047"/>
    <w:rsid w:val="00E92754"/>
    <w:rsid w:val="00E92DFB"/>
    <w:rsid w:val="00E93CE9"/>
    <w:rsid w:val="00E9595F"/>
    <w:rsid w:val="00EA0365"/>
    <w:rsid w:val="00EA4600"/>
    <w:rsid w:val="00EB1F56"/>
    <w:rsid w:val="00EB52B3"/>
    <w:rsid w:val="00EB69F8"/>
    <w:rsid w:val="00EB78AF"/>
    <w:rsid w:val="00EC36DF"/>
    <w:rsid w:val="00EC391B"/>
    <w:rsid w:val="00EC4B89"/>
    <w:rsid w:val="00EC6343"/>
    <w:rsid w:val="00ED1EAD"/>
    <w:rsid w:val="00ED2C55"/>
    <w:rsid w:val="00EE070D"/>
    <w:rsid w:val="00EE3B08"/>
    <w:rsid w:val="00EE46C4"/>
    <w:rsid w:val="00EF126F"/>
    <w:rsid w:val="00EF339B"/>
    <w:rsid w:val="00EF4729"/>
    <w:rsid w:val="00F031FF"/>
    <w:rsid w:val="00F04A6D"/>
    <w:rsid w:val="00F06B1A"/>
    <w:rsid w:val="00F07134"/>
    <w:rsid w:val="00F13C58"/>
    <w:rsid w:val="00F25180"/>
    <w:rsid w:val="00F27B16"/>
    <w:rsid w:val="00F31946"/>
    <w:rsid w:val="00F32B9C"/>
    <w:rsid w:val="00F34417"/>
    <w:rsid w:val="00F37093"/>
    <w:rsid w:val="00F37E02"/>
    <w:rsid w:val="00F41F4C"/>
    <w:rsid w:val="00F45A6B"/>
    <w:rsid w:val="00F45F87"/>
    <w:rsid w:val="00F46E46"/>
    <w:rsid w:val="00F50E7D"/>
    <w:rsid w:val="00F516AC"/>
    <w:rsid w:val="00F53A4B"/>
    <w:rsid w:val="00F61405"/>
    <w:rsid w:val="00F626AE"/>
    <w:rsid w:val="00F626CB"/>
    <w:rsid w:val="00F6341D"/>
    <w:rsid w:val="00F65070"/>
    <w:rsid w:val="00F652D7"/>
    <w:rsid w:val="00F66B2F"/>
    <w:rsid w:val="00F747FB"/>
    <w:rsid w:val="00F74803"/>
    <w:rsid w:val="00F76958"/>
    <w:rsid w:val="00F77EE8"/>
    <w:rsid w:val="00F81146"/>
    <w:rsid w:val="00F8500C"/>
    <w:rsid w:val="00F8595D"/>
    <w:rsid w:val="00F86384"/>
    <w:rsid w:val="00F86D8B"/>
    <w:rsid w:val="00F91202"/>
    <w:rsid w:val="00F92F86"/>
    <w:rsid w:val="00F956C7"/>
    <w:rsid w:val="00FA3401"/>
    <w:rsid w:val="00FA6439"/>
    <w:rsid w:val="00FB16D4"/>
    <w:rsid w:val="00FB21DA"/>
    <w:rsid w:val="00FB27E7"/>
    <w:rsid w:val="00FB3036"/>
    <w:rsid w:val="00FB61A6"/>
    <w:rsid w:val="00FC47D2"/>
    <w:rsid w:val="00FC47F0"/>
    <w:rsid w:val="00FC6324"/>
    <w:rsid w:val="00FD2B79"/>
    <w:rsid w:val="00FD7B8E"/>
    <w:rsid w:val="00FE44F3"/>
    <w:rsid w:val="00FE55EE"/>
    <w:rsid w:val="00FE7704"/>
    <w:rsid w:val="00FF0141"/>
    <w:rsid w:val="00FF1E7E"/>
    <w:rsid w:val="00FF42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BA30E78-FCFD-4BD5-8271-43762127E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901375"/>
    <w:pPr>
      <w:spacing w:after="0" w:line="240" w:lineRule="auto"/>
    </w:pPr>
  </w:style>
  <w:style w:type="paragraph" w:styleId="a4">
    <w:name w:val="Balloon Text"/>
    <w:basedOn w:val="a"/>
    <w:link w:val="a5"/>
    <w:uiPriority w:val="99"/>
    <w:semiHidden/>
    <w:unhideWhenUsed/>
    <w:rsid w:val="008D7CD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D7CDE"/>
    <w:rPr>
      <w:rFonts w:ascii="Tahoma" w:hAnsi="Tahoma" w:cs="Tahoma"/>
      <w:sz w:val="16"/>
      <w:szCs w:val="16"/>
    </w:rPr>
  </w:style>
  <w:style w:type="table" w:styleId="a6">
    <w:name w:val="Table Grid"/>
    <w:basedOn w:val="a1"/>
    <w:uiPriority w:val="39"/>
    <w:rsid w:val="00F626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6"/>
    <w:uiPriority w:val="39"/>
    <w:rsid w:val="00F27B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a8"/>
    <w:uiPriority w:val="99"/>
    <w:semiHidden/>
    <w:unhideWhenUsed/>
    <w:rsid w:val="00F27B16"/>
    <w:pPr>
      <w:spacing w:after="0" w:line="240" w:lineRule="auto"/>
    </w:pPr>
    <w:rPr>
      <w:sz w:val="20"/>
      <w:szCs w:val="20"/>
    </w:rPr>
  </w:style>
  <w:style w:type="character" w:customStyle="1" w:styleId="a8">
    <w:name w:val="Текст сноски Знак"/>
    <w:basedOn w:val="a0"/>
    <w:link w:val="a7"/>
    <w:uiPriority w:val="99"/>
    <w:semiHidden/>
    <w:rsid w:val="00F27B16"/>
    <w:rPr>
      <w:sz w:val="20"/>
      <w:szCs w:val="20"/>
    </w:rPr>
  </w:style>
  <w:style w:type="paragraph" w:styleId="a9">
    <w:name w:val="header"/>
    <w:basedOn w:val="a"/>
    <w:link w:val="aa"/>
    <w:uiPriority w:val="99"/>
    <w:unhideWhenUsed/>
    <w:rsid w:val="00EB52B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EB52B3"/>
  </w:style>
  <w:style w:type="paragraph" w:styleId="ab">
    <w:name w:val="footer"/>
    <w:basedOn w:val="a"/>
    <w:link w:val="ac"/>
    <w:uiPriority w:val="99"/>
    <w:unhideWhenUsed/>
    <w:rsid w:val="00EB52B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EB52B3"/>
  </w:style>
  <w:style w:type="table" w:customStyle="1" w:styleId="2">
    <w:name w:val="Сетка таблицы2"/>
    <w:basedOn w:val="a1"/>
    <w:next w:val="a6"/>
    <w:uiPriority w:val="39"/>
    <w:rsid w:val="00C53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6"/>
    <w:uiPriority w:val="39"/>
    <w:rsid w:val="00C53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4341792">
      <w:bodyDiv w:val="1"/>
      <w:marLeft w:val="0"/>
      <w:marRight w:val="0"/>
      <w:marTop w:val="0"/>
      <w:marBottom w:val="0"/>
      <w:divBdr>
        <w:top w:val="none" w:sz="0" w:space="0" w:color="auto"/>
        <w:left w:val="none" w:sz="0" w:space="0" w:color="auto"/>
        <w:bottom w:val="none" w:sz="0" w:space="0" w:color="auto"/>
        <w:right w:val="none" w:sz="0" w:space="0" w:color="auto"/>
      </w:divBdr>
    </w:div>
    <w:div w:id="346759558">
      <w:bodyDiv w:val="1"/>
      <w:marLeft w:val="0"/>
      <w:marRight w:val="0"/>
      <w:marTop w:val="0"/>
      <w:marBottom w:val="0"/>
      <w:divBdr>
        <w:top w:val="none" w:sz="0" w:space="0" w:color="auto"/>
        <w:left w:val="none" w:sz="0" w:space="0" w:color="auto"/>
        <w:bottom w:val="none" w:sz="0" w:space="0" w:color="auto"/>
        <w:right w:val="none" w:sz="0" w:space="0" w:color="auto"/>
      </w:divBdr>
    </w:div>
    <w:div w:id="420416941">
      <w:bodyDiv w:val="1"/>
      <w:marLeft w:val="0"/>
      <w:marRight w:val="0"/>
      <w:marTop w:val="0"/>
      <w:marBottom w:val="0"/>
      <w:divBdr>
        <w:top w:val="none" w:sz="0" w:space="0" w:color="auto"/>
        <w:left w:val="none" w:sz="0" w:space="0" w:color="auto"/>
        <w:bottom w:val="none" w:sz="0" w:space="0" w:color="auto"/>
        <w:right w:val="none" w:sz="0" w:space="0" w:color="auto"/>
      </w:divBdr>
    </w:div>
    <w:div w:id="899556955">
      <w:bodyDiv w:val="1"/>
      <w:marLeft w:val="0"/>
      <w:marRight w:val="0"/>
      <w:marTop w:val="0"/>
      <w:marBottom w:val="0"/>
      <w:divBdr>
        <w:top w:val="none" w:sz="0" w:space="0" w:color="auto"/>
        <w:left w:val="none" w:sz="0" w:space="0" w:color="auto"/>
        <w:bottom w:val="none" w:sz="0" w:space="0" w:color="auto"/>
        <w:right w:val="none" w:sz="0" w:space="0" w:color="auto"/>
      </w:divBdr>
    </w:div>
    <w:div w:id="920917612">
      <w:bodyDiv w:val="1"/>
      <w:marLeft w:val="0"/>
      <w:marRight w:val="0"/>
      <w:marTop w:val="0"/>
      <w:marBottom w:val="0"/>
      <w:divBdr>
        <w:top w:val="none" w:sz="0" w:space="0" w:color="auto"/>
        <w:left w:val="none" w:sz="0" w:space="0" w:color="auto"/>
        <w:bottom w:val="none" w:sz="0" w:space="0" w:color="auto"/>
        <w:right w:val="none" w:sz="0" w:space="0" w:color="auto"/>
      </w:divBdr>
    </w:div>
    <w:div w:id="931624734">
      <w:bodyDiv w:val="1"/>
      <w:marLeft w:val="0"/>
      <w:marRight w:val="0"/>
      <w:marTop w:val="0"/>
      <w:marBottom w:val="0"/>
      <w:divBdr>
        <w:top w:val="none" w:sz="0" w:space="0" w:color="auto"/>
        <w:left w:val="none" w:sz="0" w:space="0" w:color="auto"/>
        <w:bottom w:val="none" w:sz="0" w:space="0" w:color="auto"/>
        <w:right w:val="none" w:sz="0" w:space="0" w:color="auto"/>
      </w:divBdr>
    </w:div>
    <w:div w:id="1012075739">
      <w:bodyDiv w:val="1"/>
      <w:marLeft w:val="0"/>
      <w:marRight w:val="0"/>
      <w:marTop w:val="0"/>
      <w:marBottom w:val="0"/>
      <w:divBdr>
        <w:top w:val="none" w:sz="0" w:space="0" w:color="auto"/>
        <w:left w:val="none" w:sz="0" w:space="0" w:color="auto"/>
        <w:bottom w:val="none" w:sz="0" w:space="0" w:color="auto"/>
        <w:right w:val="none" w:sz="0" w:space="0" w:color="auto"/>
      </w:divBdr>
    </w:div>
    <w:div w:id="1060054845">
      <w:bodyDiv w:val="1"/>
      <w:marLeft w:val="0"/>
      <w:marRight w:val="0"/>
      <w:marTop w:val="0"/>
      <w:marBottom w:val="0"/>
      <w:divBdr>
        <w:top w:val="none" w:sz="0" w:space="0" w:color="auto"/>
        <w:left w:val="none" w:sz="0" w:space="0" w:color="auto"/>
        <w:bottom w:val="none" w:sz="0" w:space="0" w:color="auto"/>
        <w:right w:val="none" w:sz="0" w:space="0" w:color="auto"/>
      </w:divBdr>
      <w:divsChild>
        <w:div w:id="142309956">
          <w:marLeft w:val="0"/>
          <w:marRight w:val="0"/>
          <w:marTop w:val="0"/>
          <w:marBottom w:val="0"/>
          <w:divBdr>
            <w:top w:val="none" w:sz="0" w:space="0" w:color="auto"/>
            <w:left w:val="none" w:sz="0" w:space="0" w:color="auto"/>
            <w:bottom w:val="none" w:sz="0" w:space="0" w:color="auto"/>
            <w:right w:val="none" w:sz="0" w:space="0" w:color="auto"/>
          </w:divBdr>
        </w:div>
      </w:divsChild>
    </w:div>
    <w:div w:id="2114978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consultantplus://offline/ref=D74B2491A2621EB5208AC563F594009AA0C18C7C7C1C7264A18ABFFDABv0F1M" TargetMode="External"/><Relationship Id="rId5" Type="http://schemas.openxmlformats.org/officeDocument/2006/relationships/footnotes" Target="footnotes.xml"/><Relationship Id="rId10" Type="http://schemas.openxmlformats.org/officeDocument/2006/relationships/hyperlink" Target="consultantplus://offline/ref=47CE93640F3AB81C4A7F55A5C2B05F0A3BA8FA9DA89F54D7163FD5E210M279M" TargetMode="External"/><Relationship Id="rId4" Type="http://schemas.openxmlformats.org/officeDocument/2006/relationships/webSettings" Target="webSettings.xml"/><Relationship Id="rId9" Type="http://schemas.openxmlformats.org/officeDocument/2006/relationships/hyperlink" Target="consultantplus://offline/ref=AD08324B93225D5AFBB6E7274609C1CF972F5187B9D7A2F5507C90303376gC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1229E1-17FB-4D66-8C8C-AB34C73723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1630</TotalTime>
  <Pages>1</Pages>
  <Words>6508</Words>
  <Characters>37096</Characters>
  <Application>Microsoft Office Word</Application>
  <DocSecurity>0</DocSecurity>
  <Lines>309</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43517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Ильдус</dc:creator>
  <cp:lastModifiedBy>Ильдус</cp:lastModifiedBy>
  <cp:revision>36</cp:revision>
  <cp:lastPrinted>2018-10-24T16:57:00Z</cp:lastPrinted>
  <dcterms:created xsi:type="dcterms:W3CDTF">2014-02-22T06:29:00Z</dcterms:created>
  <dcterms:modified xsi:type="dcterms:W3CDTF">2018-11-02T16:11:00Z</dcterms:modified>
</cp:coreProperties>
</file>